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  <w:t>附件2</w:t>
      </w: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不合格项目的小知识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left="0" w:leftChars="0" w:firstLine="620" w:firstLineChars="0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腐霉利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腐霉利是一种低毒内吸性杀菌剂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具有保护和治疗双重作用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主要用于果树、蔬菜作物的灰霉病、菌核病、褐腐病防治</w:t>
      </w:r>
      <w:r>
        <w:rPr>
          <w:rFonts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腐霉利对眼睛与皮肤有刺激作用，经口毒性低。长期食用腐霉利超标的食品，对人体健康有一定影响。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《食品安全国家标准 食品中农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药最大残留限量》（GB 2763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2016）中规定，腐霉利在韭菜中的最大残留限量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为0.2mg/kg。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超标的原因，可能是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种植户未严格按照规定使用农药。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620" w:firstLineChars="0"/>
        <w:outlineLvl w:val="9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多菌灵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多菌灵是一种广谱性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的高效低毒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instrText xml:space="preserve"> HYPERLINK "https://baike.baidu.com/item/%E5%86%85%E5%90%B8%E6%80%A7%E6%9D%80%E8%8F%8C%E5%89%82" \t "https://baike.baidu.com/item/%E5%A4%9A%E8%8F%8C%E7%81%B5/_blank"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内吸性杀菌剂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可以有效防治由真菌引起的多种作物病害，在我国的使用范围广泛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。多菌灵含量过高或长期暴露对人体有一定的健康隐患。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《食品安全国家标准 食品中农药最大残留限量》（GB 2763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2016）中规定，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多菌灵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在韭菜中的最大残留限量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为2mg/kg。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超标的原因，可能是种植户未严格按照规定使用农药。</w:t>
      </w:r>
    </w:p>
    <w:p>
      <w:pPr>
        <w:spacing w:line="540" w:lineRule="exact"/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6BE0"/>
    <w:multiLevelType w:val="singleLevel"/>
    <w:tmpl w:val="04926BE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0E3E57FB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2EE5E6A"/>
    <w:rsid w:val="24C105FB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52D4703A"/>
    <w:rsid w:val="54D163A0"/>
    <w:rsid w:val="575B13D1"/>
    <w:rsid w:val="57CB2923"/>
    <w:rsid w:val="5C9E489B"/>
    <w:rsid w:val="5E0540D0"/>
    <w:rsid w:val="5F7B3A23"/>
    <w:rsid w:val="61DD6D44"/>
    <w:rsid w:val="6BB87E7B"/>
    <w:rsid w:val="74E00729"/>
    <w:rsid w:val="75057978"/>
    <w:rsid w:val="75202347"/>
    <w:rsid w:val="76D75FC2"/>
    <w:rsid w:val="77887501"/>
    <w:rsid w:val="77E37BF6"/>
    <w:rsid w:val="79516C02"/>
    <w:rsid w:val="7BC16283"/>
    <w:rsid w:val="7DC149D8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2019-12-31T08:52:26Z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