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F1" w:rsidRPr="00334F7A" w:rsidRDefault="004054E2">
      <w:pPr>
        <w:spacing w:line="360" w:lineRule="exact"/>
        <w:rPr>
          <w:rFonts w:asciiTheme="majorEastAsia" w:eastAsiaTheme="majorEastAsia" w:hAnsiTheme="majorEastAsia" w:cs="Times New Roman"/>
          <w:sz w:val="32"/>
        </w:rPr>
      </w:pPr>
      <w:bookmarkStart w:id="0" w:name="_GoBack"/>
      <w:bookmarkEnd w:id="0"/>
      <w:r w:rsidRPr="00334F7A">
        <w:rPr>
          <w:rFonts w:asciiTheme="majorEastAsia" w:eastAsiaTheme="majorEastAsia" w:hAnsiTheme="majorEastAsia" w:cs="Times New Roman" w:hint="eastAsia"/>
          <w:sz w:val="32"/>
        </w:rPr>
        <w:t>附件1</w:t>
      </w:r>
    </w:p>
    <w:p w:rsidR="00100BF1" w:rsidRDefault="00100BF1">
      <w:pPr>
        <w:spacing w:line="560" w:lineRule="exact"/>
        <w:ind w:firstLineChars="200" w:firstLine="640"/>
        <w:rPr>
          <w:rFonts w:ascii="黑体" w:eastAsia="黑体" w:hAnsi="Times New Roman" w:cs="Times New Roman"/>
          <w:sz w:val="32"/>
        </w:rPr>
      </w:pPr>
    </w:p>
    <w:p w:rsidR="00100BF1" w:rsidRDefault="004054E2">
      <w:pPr>
        <w:ind w:firstLineChars="200" w:firstLine="880"/>
        <w:jc w:val="center"/>
        <w:textAlignment w:val="top"/>
      </w:pPr>
      <w:r>
        <w:rPr>
          <w:rFonts w:ascii="Verdana"/>
          <w:sz w:val="44"/>
        </w:rPr>
        <w:t>本次检验项目</w:t>
      </w:r>
    </w:p>
    <w:p w:rsidR="00100BF1" w:rsidRDefault="004054E2">
      <w:pPr>
        <w:ind w:firstLineChars="200" w:firstLine="723"/>
        <w:rPr>
          <w:rFonts w:ascii="Verdana"/>
          <w:b/>
          <w:sz w:val="36"/>
        </w:rPr>
      </w:pPr>
      <w:r>
        <w:rPr>
          <w:rFonts w:ascii="Verdana" w:hint="eastAsia"/>
          <w:b/>
          <w:sz w:val="36"/>
        </w:rPr>
        <w:t>一、葡萄酒及果酒</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食品添加剂使用标准》（GB 2760-2014）、《食品中真菌毒素限量》（GB 2761-2017）、《食品安全国家标准 食品中污染物限量》（GB 2762-2017）、《葡萄酒》（GB/T 15037-2006）等标准及产品明示标准和指标的要求。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果酒(李子酒、杨梅酒、樱桃酒等)抽检项目包括二氧化硫残留量、展青霉素、糖精钠(以糖精计)、铅(以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葡萄酒抽检项目包括三氯蔗糖、二氧化硫残留量、山梨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计)、甲醇、糖精钠(以糖精计)、纳他霉素、脱氢乙酸及其钠盐(以脱氢乙酸计)、苯甲酸及其钠盐(以苯甲酸计)、</w:t>
      </w:r>
      <w:proofErr w:type="gramStart"/>
      <w:r>
        <w:rPr>
          <w:rFonts w:ascii="仿宋" w:eastAsia="仿宋" w:hAnsi="仿宋" w:cs="仿宋" w:hint="eastAsia"/>
          <w:sz w:val="32"/>
          <w:szCs w:val="32"/>
        </w:rPr>
        <w:t>赭</w:t>
      </w:r>
      <w:proofErr w:type="gramEnd"/>
      <w:r>
        <w:rPr>
          <w:rFonts w:ascii="仿宋" w:eastAsia="仿宋" w:hAnsi="仿宋" w:cs="仿宋" w:hint="eastAsia"/>
          <w:sz w:val="32"/>
          <w:szCs w:val="32"/>
        </w:rPr>
        <w:t>曲霉毒素A、酒精度、铅(以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计)等12个指标。</w:t>
      </w:r>
    </w:p>
    <w:p w:rsidR="00100BF1" w:rsidRDefault="004054E2">
      <w:pPr>
        <w:ind w:firstLineChars="200" w:firstLine="723"/>
        <w:rPr>
          <w:rFonts w:ascii="Verdana"/>
          <w:b/>
          <w:sz w:val="36"/>
        </w:rPr>
      </w:pPr>
      <w:r>
        <w:rPr>
          <w:rFonts w:ascii="Verdana" w:hint="eastAsia"/>
          <w:b/>
          <w:sz w:val="36"/>
        </w:rPr>
        <w:t>二、蛋及蛋制品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食品添加剂使用标准》（GB 2760-2014）、《食品安全国家标准 蛋与蛋制</w:t>
      </w:r>
      <w:r>
        <w:rPr>
          <w:rFonts w:ascii="仿宋" w:eastAsia="仿宋" w:hAnsi="仿宋" w:cs="仿宋" w:hint="eastAsia"/>
          <w:sz w:val="32"/>
          <w:szCs w:val="32"/>
        </w:rPr>
        <w:lastRenderedPageBreak/>
        <w:t>品》（GB 2749-2015）、《兽药地方标准废止目录》（农业部公告第560号）、《食品安全国家标准 食品中百草枯等43种农药最大残留限量》（GB 2763.1-2018）、《食品安全国家标准 食品中污染物限量》（GB 2762-2017）、《发布在食品动物中停止使用洛美沙星、培氟沙星、氧氟沙星、诺氟沙星4种兽药的决定》（农业部公告第2292号）、《动物性食品中兽药最高残留限量》（农业部公告第235号）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再制蛋抽检项目包括大肠菌群、山梨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)、苯甲酸及其钠盐(以苯甲酸计)、铅(以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其他类抽检项目包括大肠菌群、山梨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)、苯甲酸及其钠盐(以苯甲酸计)、菌落总数、铅(以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计)等5个指标。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鲜蛋抽检项目包括利巴韦林、呋喃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星、多</w:t>
      </w:r>
      <w:proofErr w:type="gramStart"/>
      <w:r>
        <w:rPr>
          <w:rFonts w:ascii="仿宋" w:eastAsia="仿宋" w:hAnsi="仿宋" w:cs="仿宋" w:hint="eastAsia"/>
          <w:sz w:val="32"/>
          <w:szCs w:val="32"/>
        </w:rPr>
        <w:t>西环素</w:t>
      </w:r>
      <w:proofErr w:type="gramEnd"/>
      <w:r>
        <w:rPr>
          <w:rFonts w:ascii="仿宋" w:eastAsia="仿宋" w:hAnsi="仿宋" w:cs="仿宋" w:hint="eastAsia"/>
          <w:sz w:val="32"/>
          <w:szCs w:val="32"/>
        </w:rPr>
        <w:t>(强力霉素)、</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、氟虫</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(以氟虫</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、氟甲</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、氟虫</w:t>
      </w:r>
      <w:proofErr w:type="gramStart"/>
      <w:r>
        <w:rPr>
          <w:rFonts w:ascii="仿宋" w:eastAsia="仿宋" w:hAnsi="仿宋" w:cs="仿宋" w:hint="eastAsia"/>
          <w:sz w:val="32"/>
          <w:szCs w:val="32"/>
        </w:rPr>
        <w:t>腈砜</w:t>
      </w:r>
      <w:proofErr w:type="gramEnd"/>
      <w:r>
        <w:rPr>
          <w:rFonts w:ascii="仿宋" w:eastAsia="仿宋" w:hAnsi="仿宋" w:cs="仿宋" w:hint="eastAsia"/>
          <w:sz w:val="32"/>
          <w:szCs w:val="32"/>
        </w:rPr>
        <w:t>和</w:t>
      </w:r>
      <w:proofErr w:type="gramStart"/>
      <w:r>
        <w:rPr>
          <w:rFonts w:ascii="仿宋" w:eastAsia="仿宋" w:hAnsi="仿宋" w:cs="仿宋" w:hint="eastAsia"/>
          <w:sz w:val="32"/>
          <w:szCs w:val="32"/>
        </w:rPr>
        <w:t>氟虫腈</w:t>
      </w:r>
      <w:proofErr w:type="gramEnd"/>
      <w:r>
        <w:rPr>
          <w:rFonts w:ascii="仿宋" w:eastAsia="仿宋" w:hAnsi="仿宋" w:cs="仿宋" w:hint="eastAsia"/>
          <w:sz w:val="32"/>
          <w:szCs w:val="32"/>
        </w:rPr>
        <w:t>亚砜之和计)、氧氟沙星、氯霉素、</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星、诺氟沙星、金刚乙胺、金刚烷胺、铅(以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计)等17个指标。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 冰蛋类抽检项目包括大肠菌群、山梨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)、苯甲酸及其钠盐(以苯甲酸计)、铅(以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723"/>
        <w:rPr>
          <w:rFonts w:ascii="Verdana"/>
          <w:b/>
          <w:sz w:val="36"/>
        </w:rPr>
      </w:pPr>
      <w:r>
        <w:rPr>
          <w:rFonts w:ascii="Verdana" w:hint="eastAsia"/>
          <w:b/>
          <w:sz w:val="36"/>
        </w:rPr>
        <w:t>三、肉制品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食品中致病菌限量》（GB 29921-2013）、《食品安全国家标准 熟肉制品》（GB 2726-2016）、《食品安全国家标准 食品添加剂使用标准》（GB 2760-2014）、</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食品整治办〔2008〕3 号 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食品中可能违法添加的非食用物质和易滥用的食品添加剂品种名单（第一批）</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、《食品安全国家标准  速冻面米制品》（GB 19295-2011）、《食品安全国家标准 食品中污染物限量》（GB 2762-2017）、《食品安全国家标准 腌腊肉制品》（GB 2730-2015）、</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整顿办函〔2011〕1 号 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食品中可能违法添加的非食用物质和易滥用的食品添加剂品种名单（第五批）</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、《速冻调制食品》（SB/T 10379-2016）等标准及产品明示标准和指标的要求。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腌腊肉制品抽检项目包括N-二甲基亚硝胺、亚硝酸盐(以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)、总砷(以As计)、氯霉素、糖精钠(以糖精计)、胭脂红、脱氢乙</w:t>
      </w:r>
      <w:r>
        <w:rPr>
          <w:rFonts w:ascii="仿宋" w:eastAsia="仿宋" w:hAnsi="仿宋" w:cs="仿宋" w:hint="eastAsia"/>
          <w:sz w:val="32"/>
          <w:szCs w:val="32"/>
        </w:rPr>
        <w:lastRenderedPageBreak/>
        <w:t>酸及其钠盐(以脱氢乙酸计)、苯甲酸及其钠盐(以苯甲酸计)、过氧化值(以脂肪计)、铅(以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计)、铬(以Cr计)等12个指标。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proofErr w:type="gramStart"/>
      <w:r>
        <w:rPr>
          <w:rFonts w:ascii="仿宋" w:eastAsia="仿宋" w:hAnsi="仿宋" w:cs="仿宋" w:hint="eastAsia"/>
          <w:sz w:val="32"/>
          <w:szCs w:val="32"/>
        </w:rPr>
        <w:t>熟肉干</w:t>
      </w:r>
      <w:proofErr w:type="gramEnd"/>
      <w:r>
        <w:rPr>
          <w:rFonts w:ascii="仿宋" w:eastAsia="仿宋" w:hAnsi="仿宋" w:cs="仿宋" w:hint="eastAsia"/>
          <w:sz w:val="32"/>
          <w:szCs w:val="32"/>
        </w:rPr>
        <w:t>制品抽检项目包括单核细胞增生李斯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氏菌、大肠埃希氏菌O157：H7、大肠菌群、山梨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)、氯霉素、沙门氏菌、脱氢乙酸及其钠盐(以脱氢乙酸计)、苯甲酸及其钠盐(以苯甲酸计)、菌落总数、金黄色葡萄球菌、铅(以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计)、镉(以Cd计)等12个指标。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发酵肉制品抽检项目包括亚硝酸盐(以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计)、铬(以Cr计)、镉(以Cd计)等11个指标。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4. 熏煮香肠火腿制品抽检项目包括亚硝酸盐(以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)、氯霉素、沙门氏菌、糖精钠(以糖精计)、脱氢乙酸及其钠盐(以脱氢乙酸计)、苯甲酸及其钠盐(以苯甲酸计)、菌落总数、金黄色葡萄球菌、铅(以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计)、镉(以Cd计)等13个指标。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5. 速冻调理肉制品抽检项目包括总砷(以As计)、氯霉素、胭脂红、过氧化值(以脂肪计)、铅(以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w:t>
      </w:r>
      <w:r>
        <w:rPr>
          <w:rFonts w:ascii="仿宋" w:eastAsia="仿宋" w:hAnsi="仿宋" w:cs="仿宋" w:hint="eastAsia"/>
          <w:sz w:val="32"/>
          <w:szCs w:val="32"/>
        </w:rPr>
        <w:lastRenderedPageBreak/>
        <w:t>(以Cr计)、镉(以Cd计)等7个指标。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6. 食用血制品抽检项目包括苏丹红I、苏丹红II、苏丹红III、苏丹红IV等4个指标。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7. </w:t>
      </w:r>
      <w:proofErr w:type="gramStart"/>
      <w:r>
        <w:rPr>
          <w:rFonts w:ascii="仿宋" w:eastAsia="仿宋" w:hAnsi="仿宋" w:cs="仿宋" w:hint="eastAsia"/>
          <w:sz w:val="32"/>
          <w:szCs w:val="32"/>
        </w:rPr>
        <w:t>酱</w:t>
      </w:r>
      <w:proofErr w:type="gramEnd"/>
      <w:r>
        <w:rPr>
          <w:rFonts w:ascii="仿宋" w:eastAsia="仿宋" w:hAnsi="仿宋" w:cs="仿宋" w:hint="eastAsia"/>
          <w:sz w:val="32"/>
          <w:szCs w:val="32"/>
        </w:rPr>
        <w:t>卤肉制品抽检项目包括亚硝酸盐(以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氏菌、大肠埃希氏菌O157：H7、大肠菌群、山梨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)、氯霉素、沙门氏菌、糖精钠(以糖精计)、胭脂红、脱氢乙酸及其钠盐(以脱氢乙酸计)、苯甲酸及其钠盐(以苯甲酸计)、菌落总数、酸性橙Ⅱ、金黄色葡萄球菌、铅(以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8. </w:t>
      </w:r>
      <w:proofErr w:type="gramStart"/>
      <w:r>
        <w:rPr>
          <w:rFonts w:ascii="仿宋" w:eastAsia="仿宋" w:hAnsi="仿宋" w:cs="仿宋" w:hint="eastAsia"/>
          <w:sz w:val="32"/>
          <w:szCs w:val="32"/>
        </w:rPr>
        <w:t>熏</w:t>
      </w:r>
      <w:proofErr w:type="gramEnd"/>
      <w:r>
        <w:rPr>
          <w:rFonts w:ascii="仿宋" w:eastAsia="仿宋" w:hAnsi="仿宋" w:cs="仿宋" w:hint="eastAsia"/>
          <w:sz w:val="32"/>
          <w:szCs w:val="32"/>
        </w:rPr>
        <w:t>烧烤肉制品抽检项目包括N-二甲基亚硝胺、亚硝酸盐(以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)、沙门氏菌、苯并[a]</w:t>
      </w:r>
      <w:proofErr w:type="gramStart"/>
      <w:r>
        <w:rPr>
          <w:rFonts w:ascii="仿宋" w:eastAsia="仿宋" w:hAnsi="仿宋" w:cs="仿宋" w:hint="eastAsia"/>
          <w:sz w:val="32"/>
          <w:szCs w:val="32"/>
        </w:rPr>
        <w:t>芘</w:t>
      </w:r>
      <w:proofErr w:type="gramEnd"/>
      <w:r>
        <w:rPr>
          <w:rFonts w:ascii="仿宋" w:eastAsia="仿宋" w:hAnsi="仿宋" w:cs="仿宋" w:hint="eastAsia"/>
          <w:sz w:val="32"/>
          <w:szCs w:val="32"/>
        </w:rPr>
        <w:t>、苯甲酸及其钠盐(以苯甲酸计)、菌落总数、金黄色葡萄球菌等10个指标。</w:t>
      </w:r>
    </w:p>
    <w:p w:rsidR="00100BF1" w:rsidRDefault="004054E2">
      <w:pPr>
        <w:ind w:firstLineChars="200" w:firstLine="723"/>
        <w:rPr>
          <w:rFonts w:ascii="Verdana"/>
          <w:b/>
          <w:sz w:val="36"/>
        </w:rPr>
      </w:pPr>
      <w:r>
        <w:rPr>
          <w:rFonts w:ascii="Verdana" w:hint="eastAsia"/>
          <w:b/>
          <w:sz w:val="36"/>
        </w:rPr>
        <w:t>四、瓶</w:t>
      </w:r>
      <w:r>
        <w:rPr>
          <w:rFonts w:ascii="Verdana" w:hint="eastAsia"/>
          <w:b/>
          <w:sz w:val="36"/>
        </w:rPr>
        <w:t>/</w:t>
      </w:r>
      <w:r>
        <w:rPr>
          <w:rFonts w:ascii="Verdana" w:hint="eastAsia"/>
          <w:b/>
          <w:sz w:val="36"/>
        </w:rPr>
        <w:t>桶装饮用水</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饮用天然矿泉水》（GB 8537-2018）、《食品安全国家标准 包装饮用水》（GB 19298-2014）、《食品安全国家标准 食品中污染物限量》（GB 2762-2017）等标准及产品明示标准和指标的要求。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饮用天然矿泉水抽检项目包括亚硝酸盐(以NO</w:t>
      </w:r>
      <w:r>
        <w:rPr>
          <w:rFonts w:ascii="仿宋" w:eastAsia="仿宋" w:hAnsi="仿宋" w:cs="仿宋" w:hint="eastAsia"/>
          <w:sz w:val="32"/>
          <w:szCs w:val="32"/>
          <w:vertAlign w:val="subscript"/>
        </w:rPr>
        <w:t>2</w:t>
      </w:r>
      <w:r>
        <w:rPr>
          <w:rFonts w:ascii="仿宋" w:eastAsia="仿宋" w:hAnsi="仿宋" w:cs="仿宋" w:hint="eastAsia"/>
          <w:sz w:val="32"/>
          <w:szCs w:val="32"/>
          <w:vertAlign w:val="superscript"/>
        </w:rPr>
        <w:t>-</w:t>
      </w:r>
      <w:r>
        <w:rPr>
          <w:rFonts w:ascii="仿宋" w:eastAsia="仿宋" w:hAnsi="仿宋" w:cs="仿宋" w:hint="eastAsia"/>
          <w:sz w:val="32"/>
          <w:szCs w:val="32"/>
        </w:rPr>
        <w:t>计)、产气荚膜梭菌、大肠菌群、游离二氧化碳、溴酸盐、溶解性总固体、界限指标-偏硅酸、界限指标-锶、硒、硝酸盐(以NO</w:t>
      </w:r>
      <w:r>
        <w:rPr>
          <w:rFonts w:ascii="仿宋" w:eastAsia="仿宋" w:hAnsi="仿宋" w:cs="仿宋" w:hint="eastAsia"/>
          <w:sz w:val="32"/>
          <w:szCs w:val="32"/>
          <w:vertAlign w:val="subscript"/>
        </w:rPr>
        <w:t>3</w:t>
      </w:r>
      <w:r>
        <w:rPr>
          <w:rFonts w:ascii="仿宋" w:eastAsia="仿宋" w:hAnsi="仿宋" w:cs="仿宋" w:hint="eastAsia"/>
          <w:sz w:val="32"/>
          <w:szCs w:val="32"/>
          <w:vertAlign w:val="superscript"/>
        </w:rPr>
        <w:t>-</w:t>
      </w:r>
      <w:r>
        <w:rPr>
          <w:rFonts w:ascii="仿宋" w:eastAsia="仿宋" w:hAnsi="仿宋" w:cs="仿宋" w:hint="eastAsia"/>
          <w:sz w:val="32"/>
          <w:szCs w:val="32"/>
        </w:rPr>
        <w:t>计)、粪链球菌、铜绿假单胞菌、锂、锌、锑、镍等16个指标。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饮用纯净水抽检项目包括亚硝酸盐(以NO</w:t>
      </w:r>
      <w:r>
        <w:rPr>
          <w:rFonts w:ascii="仿宋" w:eastAsia="仿宋" w:hAnsi="仿宋" w:cs="仿宋" w:hint="eastAsia"/>
          <w:sz w:val="32"/>
          <w:szCs w:val="32"/>
          <w:vertAlign w:val="subscript"/>
        </w:rPr>
        <w:t>2</w:t>
      </w:r>
      <w:r>
        <w:rPr>
          <w:rFonts w:ascii="仿宋" w:eastAsia="仿宋" w:hAnsi="仿宋" w:cs="仿宋" w:hint="eastAsia"/>
          <w:sz w:val="32"/>
          <w:szCs w:val="32"/>
          <w:vertAlign w:val="superscript"/>
        </w:rPr>
        <w:t>-</w:t>
      </w:r>
      <w:r>
        <w:rPr>
          <w:rFonts w:ascii="仿宋" w:eastAsia="仿宋" w:hAnsi="仿宋" w:cs="仿宋" w:hint="eastAsia"/>
          <w:sz w:val="32"/>
          <w:szCs w:val="32"/>
        </w:rPr>
        <w:t>计)、余氯、大肠菌群、氰化物(以CN-计)、溴酸盐、耗氧量(以O</w:t>
      </w:r>
      <w:r>
        <w:rPr>
          <w:rFonts w:ascii="仿宋" w:eastAsia="仿宋" w:hAnsi="仿宋" w:cs="仿宋" w:hint="eastAsia"/>
          <w:sz w:val="32"/>
          <w:szCs w:val="32"/>
          <w:vertAlign w:val="subscript"/>
        </w:rPr>
        <w:t>2</w:t>
      </w:r>
      <w:r>
        <w:rPr>
          <w:rFonts w:ascii="仿宋" w:eastAsia="仿宋" w:hAnsi="仿宋" w:cs="仿宋" w:hint="eastAsia"/>
          <w:sz w:val="32"/>
          <w:szCs w:val="32"/>
        </w:rPr>
        <w:t>计)、铜绿假单胞菌等7个指标。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其他饮用水抽检项目包括亚硝酸盐(以NO</w:t>
      </w:r>
      <w:r>
        <w:rPr>
          <w:rFonts w:ascii="仿宋" w:eastAsia="仿宋" w:hAnsi="仿宋" w:cs="仿宋" w:hint="eastAsia"/>
          <w:sz w:val="32"/>
          <w:szCs w:val="32"/>
          <w:vertAlign w:val="subscript"/>
        </w:rPr>
        <w:t>2</w:t>
      </w:r>
      <w:r>
        <w:rPr>
          <w:rFonts w:ascii="仿宋" w:eastAsia="仿宋" w:hAnsi="仿宋" w:cs="仿宋" w:hint="eastAsia"/>
          <w:sz w:val="32"/>
          <w:szCs w:val="32"/>
          <w:vertAlign w:val="superscript"/>
        </w:rPr>
        <w:t>-</w:t>
      </w:r>
      <w:r>
        <w:rPr>
          <w:rFonts w:ascii="仿宋" w:eastAsia="仿宋" w:hAnsi="仿宋" w:cs="仿宋" w:hint="eastAsia"/>
          <w:sz w:val="32"/>
          <w:szCs w:val="32"/>
        </w:rPr>
        <w:t>计)、余氯、大肠菌群、挥发性</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(以苯酚计)、溴酸盐、耗氧量(以O</w:t>
      </w:r>
      <w:r>
        <w:rPr>
          <w:rFonts w:ascii="仿宋" w:eastAsia="仿宋" w:hAnsi="仿宋" w:cs="仿宋" w:hint="eastAsia"/>
          <w:sz w:val="32"/>
          <w:szCs w:val="32"/>
          <w:vertAlign w:val="subscript"/>
        </w:rPr>
        <w:t>2</w:t>
      </w:r>
      <w:r>
        <w:rPr>
          <w:rFonts w:ascii="仿宋" w:eastAsia="仿宋" w:hAnsi="仿宋" w:cs="仿宋" w:hint="eastAsia"/>
          <w:sz w:val="32"/>
          <w:szCs w:val="32"/>
        </w:rPr>
        <w:t>计)、铜绿假单胞菌等7个指标。</w:t>
      </w:r>
    </w:p>
    <w:p w:rsidR="00100BF1" w:rsidRDefault="004054E2">
      <w:pPr>
        <w:ind w:firstLineChars="200" w:firstLine="723"/>
        <w:rPr>
          <w:rFonts w:ascii="Verdana"/>
          <w:b/>
          <w:sz w:val="36"/>
        </w:rPr>
      </w:pPr>
      <w:r>
        <w:rPr>
          <w:rFonts w:ascii="Verdana" w:hint="eastAsia"/>
          <w:b/>
          <w:sz w:val="36"/>
        </w:rPr>
        <w:t>五、食盐</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抽检依据是《食用盐》（GB/T 5461-2016）、《食品安全国家标准 食用盐》（GB 2721-2015）、《食品安全国家标准 食品添加剂使用标准》（GB 2760-2014）、《食品安全国家标准 食品中污染物限量》（GB 2762-2017）、《食品安全国家标准 食用盐碘含量》（GB 26878-2011）等标准及产品明示标准和指标的要求。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食盐抽检项目包括亚硝酸盐(以NaNO</w:t>
      </w:r>
      <w:r>
        <w:rPr>
          <w:rFonts w:ascii="仿宋" w:eastAsia="仿宋" w:hAnsi="仿宋" w:cs="仿宋" w:hint="eastAsia"/>
          <w:sz w:val="32"/>
          <w:szCs w:val="32"/>
          <w:vertAlign w:val="subscript"/>
        </w:rPr>
        <w:t>2</w:t>
      </w:r>
      <w:r>
        <w:rPr>
          <w:rFonts w:ascii="仿宋" w:eastAsia="仿宋" w:hAnsi="仿宋" w:cs="仿宋" w:hint="eastAsia"/>
          <w:sz w:val="32"/>
          <w:szCs w:val="32"/>
        </w:rPr>
        <w:t>计)、亚铁氰化钾</w:t>
      </w:r>
      <w:r>
        <w:rPr>
          <w:rFonts w:ascii="仿宋" w:eastAsia="仿宋" w:hAnsi="仿宋" w:cs="仿宋" w:hint="eastAsia"/>
          <w:sz w:val="32"/>
          <w:szCs w:val="32"/>
        </w:rPr>
        <w:lastRenderedPageBreak/>
        <w:t>(以亚铁</w:t>
      </w:r>
      <w:proofErr w:type="gramStart"/>
      <w:r>
        <w:rPr>
          <w:rFonts w:ascii="仿宋" w:eastAsia="仿宋" w:hAnsi="仿宋" w:cs="仿宋" w:hint="eastAsia"/>
          <w:sz w:val="32"/>
          <w:szCs w:val="32"/>
        </w:rPr>
        <w:t>氰根计</w:t>
      </w:r>
      <w:proofErr w:type="gramEnd"/>
      <w:r>
        <w:rPr>
          <w:rFonts w:ascii="仿宋" w:eastAsia="仿宋" w:hAnsi="仿宋" w:cs="仿宋" w:hint="eastAsia"/>
          <w:sz w:val="32"/>
          <w:szCs w:val="32"/>
        </w:rPr>
        <w:t>)、总汞(以Hg计)、总砷(以As计)、氯化钠(以干基计)、氯化钠(以湿基计)、氯化钾(以干基计)、碘(以I计)、钡(以Ba计)、铅(以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计)、镉(以Cd计)等11个指标。</w:t>
      </w:r>
    </w:p>
    <w:p w:rsidR="00100BF1" w:rsidRDefault="004054E2">
      <w:pPr>
        <w:ind w:firstLineChars="200" w:firstLine="723"/>
        <w:rPr>
          <w:rFonts w:ascii="Verdana"/>
          <w:b/>
          <w:sz w:val="36"/>
        </w:rPr>
      </w:pPr>
      <w:r>
        <w:rPr>
          <w:rFonts w:ascii="Verdana" w:hint="eastAsia"/>
          <w:b/>
          <w:sz w:val="36"/>
        </w:rPr>
        <w:t>六、豆制品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食品中污染物限量》（GB 2762-2017）、《食品安全国家标准 食品中真菌毒素限量》（GB 2761-2017）、《食品安全国家标准 食品添加剂使用标准》（GB 2760-2014）、《食品安全国家标准 食品中致病菌限量》（GB 29921-2013）、《食品安全国家标准 豆制品》（GB 2712-2014）等标准及产品明示标准和指标的要求。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腐乳、豆豉、纳豆等抽检项目包括大肠菌群、山梨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计)、糖精钠(以糖精计)、脱氢乙酸及其钠盐(以脱氢乙酸计)、苯甲酸及其钠盐(以苯甲酸计)、金黄色葡萄球菌、铅(以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计)、铝的残留量(干样品,以Al计)、黄曲霉毒素B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豆干、豆腐、豆皮等抽检项目包括大肠菌群、山梨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)、沙门氏菌、糖精钠(以糖精</w:t>
      </w:r>
      <w:r>
        <w:rPr>
          <w:rFonts w:ascii="仿宋" w:eastAsia="仿宋" w:hAnsi="仿宋" w:cs="仿宋" w:hint="eastAsia"/>
          <w:sz w:val="32"/>
          <w:szCs w:val="32"/>
        </w:rPr>
        <w:lastRenderedPageBreak/>
        <w:t>计)、脱氢乙酸及其钠盐(以脱氢乙酸计)、苯甲酸及其钠盐(以苯甲酸计)、铅(以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腐竹、油皮抽检项目包括三氯蔗糖、二氧化硫残留量、大肠菌群、山梨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)、沙门氏菌、糖精钠(以糖精计)、脱氢乙酸及其钠盐(以脱氢乙酸计)、苯甲酸及其钠盐(以苯甲酸计)、金黄色葡萄球菌、铅(以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计)、铝的残留量(干样品,以Al计)等11个指标。</w:t>
      </w:r>
    </w:p>
    <w:p w:rsidR="00100BF1" w:rsidRDefault="004054E2">
      <w:pPr>
        <w:ind w:firstLineChars="200" w:firstLine="723"/>
        <w:rPr>
          <w:rFonts w:ascii="Verdana"/>
          <w:b/>
          <w:sz w:val="36"/>
        </w:rPr>
      </w:pPr>
      <w:r>
        <w:rPr>
          <w:rFonts w:ascii="Verdana" w:hint="eastAsia"/>
          <w:b/>
          <w:sz w:val="36"/>
        </w:rPr>
        <w:t>七、糖果、巧克力制品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糖果》（GB 17399-2016）、《食品安全国家标准 食品添加剂使用标准》（GB 2760-2014）、《食品安全国家标准 食品中污染物限量》（GB 2762-2017）、《食品安全国家标准 食品中致病菌限量》（GB 29921-2013）等标准及产品明示标准和指标的要求。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糖果抽检项目包括二氧化硫残留量、大肠菌群、日落黄、柠檬黄、相同色泽着色剂混合使用时各自用量占其最大使用量的比例之和、糖精钠(以糖精计)、胭脂红、苋菜红、铅(以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计)等9个指标。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巧克力、巧克力制品、代可可脂巧克力及代可可脂巧克力制品抽检项目包括总砷(以As计)、沙门氏菌、糖精</w:t>
      </w:r>
      <w:r>
        <w:rPr>
          <w:rFonts w:ascii="仿宋" w:eastAsia="仿宋" w:hAnsi="仿宋" w:cs="仿宋" w:hint="eastAsia"/>
          <w:sz w:val="32"/>
          <w:szCs w:val="32"/>
        </w:rPr>
        <w:lastRenderedPageBreak/>
        <w:t>钠(以糖精计)、铅(以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723"/>
        <w:rPr>
          <w:rFonts w:ascii="Verdana"/>
          <w:b/>
          <w:sz w:val="36"/>
        </w:rPr>
      </w:pPr>
      <w:r>
        <w:rPr>
          <w:rFonts w:ascii="Verdana" w:hint="eastAsia"/>
          <w:b/>
          <w:sz w:val="36"/>
        </w:rPr>
        <w:t>八、茶叶及其相关制品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食品中污染物限量》（GB 2762-2017）、《食品安全国家标准 食品中农药残留最大限量》（GB 2763-2016）等标准及产品明示标准和指标的要求。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绿茶、红茶、乌龙茶、黄茶、白茶、黑茶、花茶、袋泡茶、紧压茶抽检项目包括三氯杀螨醇、</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吡</w:t>
      </w:r>
      <w:proofErr w:type="gramEnd"/>
      <w:r>
        <w:rPr>
          <w:rFonts w:ascii="仿宋" w:eastAsia="仿宋" w:hAnsi="仿宋" w:cs="仿宋" w:hint="eastAsia"/>
          <w:sz w:val="32"/>
          <w:szCs w:val="32"/>
        </w:rPr>
        <w:t>虫</w:t>
      </w:r>
      <w:proofErr w:type="gramStart"/>
      <w:r>
        <w:rPr>
          <w:rFonts w:ascii="仿宋" w:eastAsia="仿宋" w:hAnsi="仿宋" w:cs="仿宋" w:hint="eastAsia"/>
          <w:sz w:val="32"/>
          <w:szCs w:val="32"/>
        </w:rPr>
        <w:t>啉</w:t>
      </w:r>
      <w:proofErr w:type="gramEnd"/>
      <w:r>
        <w:rPr>
          <w:rFonts w:ascii="仿宋" w:eastAsia="仿宋" w:hAnsi="仿宋" w:cs="仿宋" w:hint="eastAsia"/>
          <w:sz w:val="32"/>
          <w:szCs w:val="32"/>
        </w:rPr>
        <w:t>、敌百虫、氧乐果、氯唑磷、氯氰菊酯和高效氯氰菊酯、氰戊菊酯和S-氰戊菊酯、水胺硫磷、灭多威、</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丁硫磷、甲拌磷、甲胺磷、联苯菊酯、草甘</w:t>
      </w:r>
      <w:proofErr w:type="gramStart"/>
      <w:r>
        <w:rPr>
          <w:rFonts w:ascii="仿宋" w:eastAsia="仿宋" w:hAnsi="仿宋" w:cs="仿宋" w:hint="eastAsia"/>
          <w:sz w:val="32"/>
          <w:szCs w:val="32"/>
        </w:rPr>
        <w:t>膦</w:t>
      </w:r>
      <w:proofErr w:type="gramEnd"/>
      <w:r>
        <w:rPr>
          <w:rFonts w:ascii="仿宋" w:eastAsia="仿宋" w:hAnsi="仿宋" w:cs="仿宋" w:hint="eastAsia"/>
          <w:sz w:val="32"/>
          <w:szCs w:val="32"/>
        </w:rPr>
        <w:t>、铅(以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计)等16个指标。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bCs/>
          <w:sz w:val="32"/>
          <w:szCs w:val="32"/>
        </w:rPr>
        <w:t>2.</w:t>
      </w:r>
      <w:r>
        <w:rPr>
          <w:rFonts w:ascii="仿宋" w:eastAsia="仿宋" w:hAnsi="仿宋" w:cs="仿宋" w:hint="eastAsia"/>
          <w:sz w:val="32"/>
          <w:szCs w:val="32"/>
        </w:rPr>
        <w:t>黑砖茶、花砖茶、</w:t>
      </w:r>
      <w:proofErr w:type="gramStart"/>
      <w:r>
        <w:rPr>
          <w:rFonts w:ascii="仿宋" w:eastAsia="仿宋" w:hAnsi="仿宋" w:cs="仿宋" w:hint="eastAsia"/>
          <w:sz w:val="32"/>
          <w:szCs w:val="32"/>
        </w:rPr>
        <w:t>茯</w:t>
      </w:r>
      <w:proofErr w:type="gramEnd"/>
      <w:r>
        <w:rPr>
          <w:rFonts w:ascii="仿宋" w:eastAsia="仿宋" w:hAnsi="仿宋" w:cs="仿宋" w:hint="eastAsia"/>
          <w:sz w:val="32"/>
          <w:szCs w:val="32"/>
        </w:rPr>
        <w:t>砖茶、康砖茶、金尖茶、青砖茶、米砖茶等抽检项目包括</w:t>
      </w:r>
      <w:proofErr w:type="gramStart"/>
      <w:r>
        <w:rPr>
          <w:rFonts w:ascii="仿宋" w:eastAsia="仿宋" w:hAnsi="仿宋" w:cs="仿宋" w:hint="eastAsia"/>
          <w:sz w:val="32"/>
          <w:szCs w:val="32"/>
        </w:rPr>
        <w:t>吡</w:t>
      </w:r>
      <w:proofErr w:type="gramEnd"/>
      <w:r>
        <w:rPr>
          <w:rFonts w:ascii="仿宋" w:eastAsia="仿宋" w:hAnsi="仿宋" w:cs="仿宋" w:hint="eastAsia"/>
          <w:sz w:val="32"/>
          <w:szCs w:val="32"/>
        </w:rPr>
        <w:t>虫</w:t>
      </w:r>
      <w:proofErr w:type="gramStart"/>
      <w:r>
        <w:rPr>
          <w:rFonts w:ascii="仿宋" w:eastAsia="仿宋" w:hAnsi="仿宋" w:cs="仿宋" w:hint="eastAsia"/>
          <w:sz w:val="32"/>
          <w:szCs w:val="32"/>
        </w:rPr>
        <w:t>啉</w:t>
      </w:r>
      <w:proofErr w:type="gramEnd"/>
      <w:r>
        <w:rPr>
          <w:rFonts w:ascii="仿宋" w:eastAsia="仿宋" w:hAnsi="仿宋" w:cs="仿宋" w:hint="eastAsia"/>
          <w:sz w:val="32"/>
          <w:szCs w:val="32"/>
        </w:rPr>
        <w:t>、苯</w:t>
      </w:r>
      <w:proofErr w:type="gramStart"/>
      <w:r>
        <w:rPr>
          <w:rFonts w:ascii="仿宋" w:eastAsia="仿宋" w:hAnsi="仿宋" w:cs="仿宋" w:hint="eastAsia"/>
          <w:sz w:val="32"/>
          <w:szCs w:val="32"/>
        </w:rPr>
        <w:t>醚甲环唑</w:t>
      </w:r>
      <w:proofErr w:type="gramEnd"/>
      <w:r>
        <w:rPr>
          <w:rFonts w:ascii="仿宋" w:eastAsia="仿宋" w:hAnsi="仿宋" w:cs="仿宋" w:hint="eastAsia"/>
          <w:sz w:val="32"/>
          <w:szCs w:val="32"/>
        </w:rPr>
        <w:t>、铅(以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计)等3个指标。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代用茶抽检项目包括二氧化硫、总砷(以As计)、铅(以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计)、镉(以Cd计)等4个指标。</w:t>
      </w:r>
    </w:p>
    <w:p w:rsidR="00100BF1" w:rsidRDefault="004054E2">
      <w:pPr>
        <w:ind w:firstLineChars="200" w:firstLine="723"/>
        <w:rPr>
          <w:rFonts w:ascii="Verdana"/>
          <w:b/>
          <w:sz w:val="36"/>
        </w:rPr>
      </w:pPr>
      <w:r>
        <w:rPr>
          <w:rFonts w:ascii="Verdana" w:hint="eastAsia"/>
          <w:b/>
          <w:sz w:val="36"/>
        </w:rPr>
        <w:t>九、水果制品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w:t>
      </w:r>
      <w:r>
        <w:rPr>
          <w:rFonts w:ascii="仿宋" w:eastAsia="仿宋" w:hAnsi="仿宋" w:cs="仿宋" w:hint="eastAsia"/>
          <w:sz w:val="32"/>
          <w:szCs w:val="32"/>
        </w:rPr>
        <w:lastRenderedPageBreak/>
        <w:t>准》（GB 2760-2014）、《食品安全国家标准 食品中农药残留最大限量》（GB 2763-2016）等标准及产品明示标准和指标的要求。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水果干制品抽检项目包括二氧化硫残留量、</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)、糖精钠(以糖精计)、脱氢乙酸及其钠盐(以脱氢乙酸计)等5个指标。</w:t>
      </w:r>
    </w:p>
    <w:p w:rsidR="00100BF1" w:rsidRDefault="004054E2">
      <w:pPr>
        <w:ind w:firstLineChars="200" w:firstLine="723"/>
        <w:rPr>
          <w:rFonts w:ascii="Verdana"/>
          <w:b/>
          <w:sz w:val="36"/>
        </w:rPr>
      </w:pPr>
      <w:r>
        <w:rPr>
          <w:rFonts w:ascii="Verdana" w:hint="eastAsia"/>
          <w:b/>
          <w:sz w:val="36"/>
        </w:rPr>
        <w:t>十、蜂产品</w:t>
      </w:r>
    </w:p>
    <w:p w:rsidR="00100BF1" w:rsidRDefault="004054E2">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color w:val="000000"/>
          <w:sz w:val="32"/>
          <w:szCs w:val="32"/>
        </w:rPr>
        <w:t>抽检依据是</w:t>
      </w:r>
      <w:r>
        <w:rPr>
          <w:rFonts w:ascii="仿宋" w:eastAsia="仿宋" w:hAnsi="仿宋" w:cs="仿宋" w:hint="eastAsia"/>
          <w:sz w:val="32"/>
          <w:szCs w:val="32"/>
        </w:rPr>
        <w:t>《食品安全国家标准 食品添加剂使用标准》（GB 2760-2014）、《食品安全国家标准 食品中污染物限量》（GB 2762-2017）</w:t>
      </w:r>
      <w:r>
        <w:rPr>
          <w:rFonts w:ascii="仿宋" w:eastAsia="仿宋" w:hAnsi="仿宋" w:cs="仿宋" w:hint="eastAsia"/>
          <w:color w:val="000000"/>
          <w:sz w:val="32"/>
          <w:szCs w:val="32"/>
        </w:rPr>
        <w:t>、《发布在食品动物中停止使用洛美沙星、培氟沙星、氧氟沙星、诺氟沙星4种兽药的决定》（农业部公告第2292号）等标准</w:t>
      </w:r>
      <w:r>
        <w:rPr>
          <w:rFonts w:ascii="仿宋" w:eastAsia="仿宋" w:hAnsi="仿宋" w:cs="仿宋" w:hint="eastAsia"/>
          <w:sz w:val="32"/>
          <w:szCs w:val="32"/>
        </w:rPr>
        <w:t>要求。</w:t>
      </w:r>
    </w:p>
    <w:p w:rsidR="00100BF1" w:rsidRDefault="004054E2">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color w:val="000000"/>
          <w:sz w:val="32"/>
          <w:szCs w:val="32"/>
        </w:rPr>
        <w:t>蜂产品</w:t>
      </w:r>
      <w:r>
        <w:rPr>
          <w:rFonts w:ascii="仿宋" w:eastAsia="仿宋" w:hAnsi="仿宋" w:cs="仿宋" w:hint="eastAsia"/>
          <w:sz w:val="32"/>
          <w:szCs w:val="32"/>
        </w:rPr>
        <w:t>抽检项目包括</w:t>
      </w:r>
      <w:r>
        <w:rPr>
          <w:rFonts w:ascii="仿宋" w:eastAsia="仿宋" w:hAnsi="仿宋" w:cs="仿宋" w:hint="eastAsia"/>
          <w:color w:val="000000"/>
          <w:sz w:val="32"/>
          <w:szCs w:val="32"/>
        </w:rPr>
        <w:t>果糖和葡萄糖、蔗糖、铅（以</w:t>
      </w:r>
      <w:proofErr w:type="spellStart"/>
      <w:r>
        <w:rPr>
          <w:rFonts w:ascii="仿宋" w:eastAsia="仿宋" w:hAnsi="仿宋" w:cs="仿宋" w:hint="eastAsia"/>
          <w:color w:val="000000"/>
          <w:sz w:val="32"/>
          <w:szCs w:val="32"/>
        </w:rPr>
        <w:t>Pb</w:t>
      </w:r>
      <w:proofErr w:type="spellEnd"/>
      <w:r>
        <w:rPr>
          <w:rFonts w:ascii="仿宋" w:eastAsia="仿宋" w:hAnsi="仿宋" w:cs="仿宋" w:hint="eastAsia"/>
          <w:color w:val="000000"/>
          <w:sz w:val="32"/>
          <w:szCs w:val="32"/>
        </w:rPr>
        <w:t>计）、氯霉素、</w:t>
      </w:r>
      <w:proofErr w:type="gramStart"/>
      <w:r>
        <w:rPr>
          <w:rFonts w:ascii="仿宋" w:eastAsia="仿宋" w:hAnsi="仿宋" w:cs="仿宋" w:hint="eastAsia"/>
          <w:color w:val="000000"/>
          <w:sz w:val="32"/>
          <w:szCs w:val="32"/>
        </w:rPr>
        <w:t>喹</w:t>
      </w:r>
      <w:proofErr w:type="gramEnd"/>
      <w:r>
        <w:rPr>
          <w:rFonts w:ascii="仿宋" w:eastAsia="仿宋" w:hAnsi="仿宋" w:cs="仿宋" w:hint="eastAsia"/>
          <w:color w:val="000000"/>
          <w:sz w:val="32"/>
          <w:szCs w:val="32"/>
        </w:rPr>
        <w:t>诺酮类（</w:t>
      </w:r>
      <w:proofErr w:type="gramStart"/>
      <w:r>
        <w:rPr>
          <w:rFonts w:ascii="仿宋" w:eastAsia="仿宋" w:hAnsi="仿宋" w:cs="仿宋" w:hint="eastAsia"/>
          <w:color w:val="000000"/>
          <w:sz w:val="32"/>
          <w:szCs w:val="32"/>
        </w:rPr>
        <w:t>洛美沙</w:t>
      </w:r>
      <w:proofErr w:type="gramEnd"/>
      <w:r>
        <w:rPr>
          <w:rFonts w:ascii="仿宋" w:eastAsia="仿宋" w:hAnsi="仿宋" w:cs="仿宋" w:hint="eastAsia"/>
          <w:color w:val="000000"/>
          <w:sz w:val="32"/>
          <w:szCs w:val="32"/>
        </w:rPr>
        <w:t>星、</w:t>
      </w:r>
      <w:proofErr w:type="gramStart"/>
      <w:r>
        <w:rPr>
          <w:rFonts w:ascii="仿宋" w:eastAsia="仿宋" w:hAnsi="仿宋" w:cs="仿宋" w:hint="eastAsia"/>
          <w:color w:val="000000"/>
          <w:sz w:val="32"/>
          <w:szCs w:val="32"/>
        </w:rPr>
        <w:t>培氟沙</w:t>
      </w:r>
      <w:proofErr w:type="gramEnd"/>
      <w:r>
        <w:rPr>
          <w:rFonts w:ascii="仿宋" w:eastAsia="仿宋" w:hAnsi="仿宋" w:cs="仿宋" w:hint="eastAsia"/>
          <w:color w:val="000000"/>
          <w:sz w:val="32"/>
          <w:szCs w:val="32"/>
        </w:rPr>
        <w:t>星、氧氟沙星、诺氟沙星）、山梨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钾盐（以山梨酸计）、菌落总数、大肠菌群、霉菌计数、</w:t>
      </w:r>
      <w:proofErr w:type="gramStart"/>
      <w:r>
        <w:rPr>
          <w:rFonts w:ascii="仿宋" w:eastAsia="仿宋" w:hAnsi="仿宋" w:cs="仿宋" w:hint="eastAsia"/>
          <w:color w:val="000000"/>
          <w:sz w:val="32"/>
          <w:szCs w:val="32"/>
        </w:rPr>
        <w:t>嗜渗酵母</w:t>
      </w:r>
      <w:proofErr w:type="gramEnd"/>
      <w:r>
        <w:rPr>
          <w:rFonts w:ascii="仿宋" w:eastAsia="仿宋" w:hAnsi="仿宋" w:cs="仿宋" w:hint="eastAsia"/>
          <w:color w:val="000000"/>
          <w:sz w:val="32"/>
          <w:szCs w:val="32"/>
        </w:rPr>
        <w:t>计数</w:t>
      </w:r>
      <w:r>
        <w:rPr>
          <w:rFonts w:ascii="仿宋" w:eastAsia="仿宋" w:hAnsi="仿宋" w:cs="仿宋" w:hint="eastAsia"/>
          <w:sz w:val="32"/>
          <w:szCs w:val="32"/>
        </w:rPr>
        <w:t>等10个指标。</w:t>
      </w:r>
    </w:p>
    <w:p w:rsidR="00100BF1" w:rsidRDefault="004054E2">
      <w:pPr>
        <w:ind w:firstLineChars="200" w:firstLine="723"/>
        <w:rPr>
          <w:rFonts w:ascii="Verdana"/>
          <w:b/>
          <w:sz w:val="36"/>
        </w:rPr>
      </w:pPr>
      <w:r>
        <w:rPr>
          <w:rFonts w:ascii="Verdana" w:hint="eastAsia"/>
          <w:b/>
          <w:sz w:val="36"/>
        </w:rPr>
        <w:t>十一、特殊膳食食品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婴幼儿谷类辅助食</w:t>
      </w:r>
      <w:r>
        <w:rPr>
          <w:rFonts w:ascii="仿宋" w:eastAsia="仿宋" w:hAnsi="仿宋" w:cs="仿宋" w:hint="eastAsia"/>
          <w:sz w:val="32"/>
          <w:szCs w:val="32"/>
        </w:rPr>
        <w:lastRenderedPageBreak/>
        <w:t>品》（GB 10769-2010）、《关于发布婴幼儿谷类辅助食品中镉的临时限量值的公告》（卫健委、市场监管总局公告2018年第7号）、《食品安全国家标准 特殊医学用途配方食品通则》（GB 29922-2013）、《食品安全国家标准 食品中污染物限量》（GB 2762-2017）、《食品安全国家标准 预包装特殊膳食用食品标签》（GB 13432-2013）、《食品安全国家标准 食品中真菌毒素限量》（GB 2761-2017）等标准及产品明示标准和指标的要求。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婴幼儿谷物辅助食品、婴幼儿高蛋白谷物辅助食品、婴幼儿生制类谷物辅助食品、婴幼儿饼干或其他婴幼儿谷物辅助食品抽检项目包括二十二碳六烯酸、大肠菌群、水分、沙门氏菌、硝酸盐(以NaNO</w:t>
      </w:r>
      <w:r>
        <w:rPr>
          <w:rFonts w:ascii="仿宋" w:eastAsia="仿宋" w:hAnsi="仿宋" w:cs="仿宋" w:hint="eastAsia"/>
          <w:sz w:val="32"/>
          <w:szCs w:val="32"/>
          <w:vertAlign w:val="subscript"/>
        </w:rPr>
        <w:t>3</w:t>
      </w:r>
      <w:r>
        <w:rPr>
          <w:rFonts w:ascii="仿宋" w:eastAsia="仿宋" w:hAnsi="仿宋" w:cs="仿宋" w:hint="eastAsia"/>
          <w:sz w:val="32"/>
          <w:szCs w:val="32"/>
        </w:rPr>
        <w:t>计)、维生素A、维生素D、脂肪、菌落总数、蛋白质、钙、钠、铁、铅(以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计)、锌、镉(以Cd计)、黄曲霉毒素B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全营养配方食品、特定全营养配方食品抽检项目包括亚油酸供能比、氯、沙门氏菌、牛磺酸、硒、碘、维生素A、维生素D、蛋白质、铁、铜、锌、镁等13个指标。</w:t>
      </w:r>
    </w:p>
    <w:p w:rsidR="00100BF1" w:rsidRDefault="004054E2">
      <w:pPr>
        <w:ind w:firstLineChars="200" w:firstLine="723"/>
        <w:rPr>
          <w:rFonts w:ascii="Verdana"/>
          <w:b/>
          <w:sz w:val="36"/>
        </w:rPr>
      </w:pPr>
      <w:r>
        <w:rPr>
          <w:rFonts w:ascii="Verdana" w:hint="eastAsia"/>
          <w:b/>
          <w:sz w:val="36"/>
        </w:rPr>
        <w:t>十二、饮料</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食品添加剂使用标准》（GB 2760-2014）、《茶饮料》（GB/T 21733-</w:t>
      </w:r>
      <w:r>
        <w:rPr>
          <w:rFonts w:ascii="仿宋" w:eastAsia="仿宋" w:hAnsi="仿宋" w:cs="仿宋" w:hint="eastAsia"/>
          <w:sz w:val="32"/>
          <w:szCs w:val="32"/>
        </w:rPr>
        <w:lastRenderedPageBreak/>
        <w:t>2008）、《食品安全国家标准 食品中致病菌限量》（GB 29921-2013）、《食品安全国家标准 食品中污染物限量》（GB 2762-2017）、《食品安全国家标准 饮料》（GB 7101-2015）、《食品安全国家标准 食品中真菌毒素限量》（GB 2761-2017）、《固体饮料》（GB/T 29602-2013）、《植物蛋白饮料 杏仁露》（GB/T 31324-2014）、《植物蛋白饮料 核桃露(乳)》（GB/T 31325-2014）等标准及产品明示标准和指标的要求。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茶饮料抽检项目包括咖啡因、商业无菌、沙门氏菌、甜蜜素(以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计)、茶多酚、金黄色葡萄球菌等6个指标。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其他饮料抽检项目包括亮蓝、安赛蜜、山梨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)、新红、日落黄、柠檬黄、沙门氏菌、甜蜜素(以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计)、糖精钠(以糖精计)、胭脂红、脱氢乙酸及其钠盐(以脱氢乙酸计)、苋菜红、苯甲酸及其钠盐(以苯甲酸计)、</w:t>
      </w:r>
      <w:proofErr w:type="gramStart"/>
      <w:r>
        <w:rPr>
          <w:rFonts w:ascii="仿宋" w:eastAsia="仿宋" w:hAnsi="仿宋" w:cs="仿宋" w:hint="eastAsia"/>
          <w:sz w:val="32"/>
          <w:szCs w:val="32"/>
        </w:rPr>
        <w:t>赤</w:t>
      </w:r>
      <w:proofErr w:type="gramEnd"/>
      <w:r>
        <w:rPr>
          <w:rFonts w:ascii="仿宋" w:eastAsia="仿宋" w:hAnsi="仿宋" w:cs="仿宋" w:hint="eastAsia"/>
          <w:sz w:val="32"/>
          <w:szCs w:val="32"/>
        </w:rPr>
        <w:t>藓红、酵母、金黄色葡萄球菌、防腐剂混合使用时各自用量占其最大使用量的比例之和、霉菌等18个指标。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蛋白饮料抽检项目包括(花生酸+山</w:t>
      </w:r>
      <w:proofErr w:type="gramStart"/>
      <w:r>
        <w:rPr>
          <w:rFonts w:ascii="仿宋" w:eastAsia="仿宋" w:hAnsi="仿宋" w:cs="仿宋" w:hint="eastAsia"/>
          <w:sz w:val="32"/>
          <w:szCs w:val="32"/>
        </w:rPr>
        <w:t>嵛</w:t>
      </w:r>
      <w:proofErr w:type="gramEnd"/>
      <w:r>
        <w:rPr>
          <w:rFonts w:ascii="仿宋" w:eastAsia="仿宋" w:hAnsi="仿宋" w:cs="仿宋" w:hint="eastAsia"/>
          <w:sz w:val="32"/>
          <w:szCs w:val="32"/>
        </w:rPr>
        <w:t>酸)/总脂肪酸、三聚氰胺、亚油酸/总脂肪酸、亚麻酸/总脂肪酸、花生酸/总脂肪酸、山</w:t>
      </w:r>
      <w:proofErr w:type="gramStart"/>
      <w:r>
        <w:rPr>
          <w:rFonts w:ascii="仿宋" w:eastAsia="仿宋" w:hAnsi="仿宋" w:cs="仿宋" w:hint="eastAsia"/>
          <w:sz w:val="32"/>
          <w:szCs w:val="32"/>
        </w:rPr>
        <w:t>嵛</w:t>
      </w:r>
      <w:proofErr w:type="gramEnd"/>
      <w:r>
        <w:rPr>
          <w:rFonts w:ascii="仿宋" w:eastAsia="仿宋" w:hAnsi="仿宋" w:cs="仿宋" w:hint="eastAsia"/>
          <w:sz w:val="32"/>
          <w:szCs w:val="32"/>
        </w:rPr>
        <w:t>酸/总脂肪酸、棕榈烯酸/总脂肪酸、</w:t>
      </w:r>
      <w:r>
        <w:rPr>
          <w:rFonts w:ascii="仿宋" w:eastAsia="仿宋" w:hAnsi="仿宋" w:cs="仿宋" w:hint="eastAsia"/>
          <w:sz w:val="32"/>
          <w:szCs w:val="32"/>
        </w:rPr>
        <w:lastRenderedPageBreak/>
        <w:t>大肠菌群、沙门氏菌、油酸/总脂肪酸、甜蜜素(以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计)、糖精钠(以糖精计)、菌落总数、蛋白质、酵母、金黄色葡萄球菌、霉菌等17个指标。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4. 碳酸饮料(汽水)抽检项目包括大肠菌群、山梨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计)、糖精钠(以糖精计)、苯甲酸及其钠盐(以苯甲酸计)、防腐剂混合使用时各自用量占其最大使用量的比例之和、霉菌等7个指标。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5. 固体饮料抽检项目包括诱惑红、苋菜红、胭脂红、柠檬黄、日落黄、亮蓝、酸性红、大肠菌群、安赛蜜、山梨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计)、糖精钠(以糖精计)、苯甲酸及其钠盐(以苯甲酸计)、蛋白质、金黄色葡萄球菌、铅(以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计)、防腐剂混合使用时各自用量占其最大使用量的比例之和、霉菌等19个指标。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6. 果、蔬汁饮料抽检项目包括亮蓝、大肠菌群、安赛蜜、展青霉素、山梨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)、新红、日落黄、柠檬黄、沙门氏菌、甜蜜素(以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计)、糖精钠(以糖精计)、纳他霉素、胭脂红、脱氢乙酸及其钠盐(以脱氢乙酸计)、苋菜红、苯甲酸及其钠盐(以苯甲酸计)、</w:t>
      </w:r>
      <w:proofErr w:type="gramStart"/>
      <w:r>
        <w:rPr>
          <w:rFonts w:ascii="仿宋" w:eastAsia="仿宋" w:hAnsi="仿宋" w:cs="仿宋" w:hint="eastAsia"/>
          <w:sz w:val="32"/>
          <w:szCs w:val="32"/>
        </w:rPr>
        <w:t>赤</w:t>
      </w:r>
      <w:proofErr w:type="gramEnd"/>
      <w:r>
        <w:rPr>
          <w:rFonts w:ascii="仿宋" w:eastAsia="仿宋" w:hAnsi="仿宋" w:cs="仿宋" w:hint="eastAsia"/>
          <w:sz w:val="32"/>
          <w:szCs w:val="32"/>
        </w:rPr>
        <w:t>藓红、酸性红、金黄色葡萄球菌、铅(以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计)、防腐剂混合使用时各自用量占其最大使用量的比例之</w:t>
      </w:r>
      <w:r>
        <w:rPr>
          <w:rFonts w:ascii="仿宋" w:eastAsia="仿宋" w:hAnsi="仿宋" w:cs="仿宋" w:hint="eastAsia"/>
          <w:sz w:val="32"/>
          <w:szCs w:val="32"/>
        </w:rPr>
        <w:lastRenderedPageBreak/>
        <w:t>和、霉菌等22个指标。</w:t>
      </w:r>
    </w:p>
    <w:p w:rsidR="00100BF1" w:rsidRDefault="004054E2">
      <w:pPr>
        <w:ind w:firstLineChars="200" w:firstLine="723"/>
        <w:rPr>
          <w:rFonts w:ascii="Verdana"/>
          <w:b/>
          <w:sz w:val="36"/>
        </w:rPr>
      </w:pPr>
      <w:r>
        <w:rPr>
          <w:rFonts w:ascii="Verdana" w:hint="eastAsia"/>
          <w:b/>
          <w:sz w:val="36"/>
        </w:rPr>
        <w:t>十三、酱油</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食品中污染物限量》（GB 2762-2017）、《食品安全国家标准 食品添加剂使用标准》（GB 2760-2014）、《食品安全国家标准 食品中致病菌限量》（GB 29921-2013）、《食品安全国家标准 食品中真菌毒素限量》（GB 2761-2017）、《酿造酱油》（GB/T 18186-2000）、《酱油卫生标准》（GB 2717-2003）等标准及产品明示标准和指标的要求。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酿造酱油、配制酱油(酿造和配制按2:1)抽检项目包括3-氯-1,2-丙二醇、大肠菌群、对羟基苯甲酸酯类及其钠盐(以对羟基苯甲酸计)、山梨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)、总砷(以As计)、全氮(</w:t>
      </w:r>
      <w:proofErr w:type="gramStart"/>
      <w:r>
        <w:rPr>
          <w:rFonts w:ascii="仿宋" w:eastAsia="仿宋" w:hAnsi="仿宋" w:cs="仿宋" w:hint="eastAsia"/>
          <w:sz w:val="32"/>
          <w:szCs w:val="32"/>
        </w:rPr>
        <w:t>以氮计</w:t>
      </w:r>
      <w:proofErr w:type="gramEnd"/>
      <w:r>
        <w:rPr>
          <w:rFonts w:ascii="仿宋" w:eastAsia="仿宋" w:hAnsi="仿宋" w:cs="仿宋" w:hint="eastAsia"/>
          <w:sz w:val="32"/>
          <w:szCs w:val="32"/>
        </w:rPr>
        <w:t>)、氨基酸态氮(</w:t>
      </w:r>
      <w:proofErr w:type="gramStart"/>
      <w:r>
        <w:rPr>
          <w:rFonts w:ascii="仿宋" w:eastAsia="仿宋" w:hAnsi="仿宋" w:cs="仿宋" w:hint="eastAsia"/>
          <w:sz w:val="32"/>
          <w:szCs w:val="32"/>
        </w:rPr>
        <w:t>以氮计</w:t>
      </w:r>
      <w:proofErr w:type="gramEnd"/>
      <w:r>
        <w:rPr>
          <w:rFonts w:ascii="仿宋" w:eastAsia="仿宋" w:hAnsi="仿宋" w:cs="仿宋" w:hint="eastAsia"/>
          <w:sz w:val="32"/>
          <w:szCs w:val="32"/>
        </w:rPr>
        <w:t>)、沙门氏菌、糖精钠(以糖精计)、脱氢乙酸及其钠盐(以脱氢乙酸计)、苯甲酸及其钠盐(以苯甲酸计)、金黄色葡萄球菌、铅(以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计)、防腐剂混合使用时各自用量占其最大使用量的比例之和、黄曲霉毒素B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等15个指标。</w:t>
      </w:r>
    </w:p>
    <w:p w:rsidR="00100BF1" w:rsidRDefault="004054E2">
      <w:pPr>
        <w:ind w:firstLineChars="200" w:firstLine="723"/>
        <w:rPr>
          <w:rFonts w:ascii="Verdana"/>
          <w:b/>
          <w:sz w:val="36"/>
        </w:rPr>
      </w:pPr>
      <w:r>
        <w:rPr>
          <w:rFonts w:ascii="Verdana" w:hint="eastAsia"/>
          <w:b/>
          <w:sz w:val="36"/>
        </w:rPr>
        <w:t>十四、方便食品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食品中致病菌限量》</w:t>
      </w:r>
      <w:r>
        <w:rPr>
          <w:rFonts w:ascii="仿宋" w:eastAsia="仿宋" w:hAnsi="仿宋" w:cs="仿宋" w:hint="eastAsia"/>
          <w:sz w:val="32"/>
          <w:szCs w:val="32"/>
        </w:rPr>
        <w:lastRenderedPageBreak/>
        <w:t>（GB 29921-2013）、《食品安全国家标准 食品添加剂使用标准》（GB 2760-2014）、《</w:t>
      </w:r>
      <w:r>
        <w:rPr>
          <w:rFonts w:ascii="仿宋" w:eastAsia="仿宋" w:hAnsi="仿宋" w:cs="仿宋" w:hint="eastAsia"/>
          <w:color w:val="333333"/>
          <w:sz w:val="32"/>
          <w:szCs w:val="32"/>
          <w:shd w:val="clear" w:color="auto" w:fill="FFFFFF"/>
        </w:rPr>
        <w:t>食品安全国家标准 方便面</w:t>
      </w:r>
      <w:r>
        <w:rPr>
          <w:rFonts w:ascii="仿宋" w:eastAsia="仿宋" w:hAnsi="仿宋" w:cs="仿宋" w:hint="eastAsia"/>
          <w:sz w:val="32"/>
          <w:szCs w:val="32"/>
        </w:rPr>
        <w:t>》（GB 17400-2015）、《</w:t>
      </w:r>
      <w:r>
        <w:rPr>
          <w:rFonts w:ascii="仿宋" w:eastAsia="仿宋" w:hAnsi="仿宋" w:cs="仿宋" w:hint="eastAsia"/>
          <w:color w:val="333333"/>
          <w:sz w:val="32"/>
          <w:szCs w:val="32"/>
          <w:shd w:val="clear" w:color="auto" w:fill="FFFFFF"/>
        </w:rPr>
        <w:t>食品安全国家标准 速冻面米制品</w:t>
      </w:r>
      <w:r>
        <w:rPr>
          <w:rFonts w:ascii="仿宋" w:eastAsia="仿宋" w:hAnsi="仿宋" w:cs="仿宋" w:hint="eastAsia"/>
          <w:sz w:val="32"/>
          <w:szCs w:val="32"/>
        </w:rPr>
        <w:t>》（GB 19295-2011）、《食品安全国家标准 冲调谷物制品》（GB 19640-2016）、《食品安全国家标准 食品中污染物限量》（GB 2762-2017）、《食品安全国家标准 食品中真菌毒素限量》（GB 2761-2017）等标准及产品明示标准和指标的要求。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方便粥、方便盒饭、冷面及其他熟制方便食品等抽检项目包括大肠菌群、山梨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)、沙门氏菌、糖精钠(以糖精计)、脱氢乙酸及其钠盐(以脱氢乙酸计)、苯甲酸及其钠盐(以苯甲酸计)、菌落总数、金黄色葡萄球菌、铅(以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计)、霉菌、黄曲霉毒素B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油炸面、非油炸面抽检项目包括大肠菌群、沙门氏菌、菌落总数、过氧化值(以脂肪计)、酸价(以脂肪计)、金黄色葡萄球菌等6个指标。</w:t>
      </w:r>
    </w:p>
    <w:p w:rsidR="00100BF1" w:rsidRDefault="004054E2">
      <w:pPr>
        <w:ind w:firstLineChars="200" w:firstLine="723"/>
        <w:rPr>
          <w:rFonts w:ascii="Verdana"/>
          <w:b/>
          <w:sz w:val="36"/>
        </w:rPr>
      </w:pPr>
      <w:r>
        <w:rPr>
          <w:rFonts w:ascii="Verdana" w:hint="eastAsia"/>
          <w:b/>
          <w:sz w:val="36"/>
        </w:rPr>
        <w:t>十五、食用农产品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抽检依据是农业部公告第235号、农业部公告第560号、农业部公告第2292号、《</w:t>
      </w:r>
      <w:r>
        <w:rPr>
          <w:rFonts w:ascii="仿宋" w:eastAsia="仿宋" w:hAnsi="仿宋" w:cs="仿宋" w:hint="eastAsia"/>
          <w:color w:val="333333"/>
          <w:sz w:val="32"/>
          <w:szCs w:val="32"/>
          <w:shd w:val="clear" w:color="auto" w:fill="FFFFFF"/>
        </w:rPr>
        <w:t>食品安全国家标准 鲜</w:t>
      </w:r>
      <w:r>
        <w:rPr>
          <w:rFonts w:ascii="仿宋" w:eastAsia="仿宋" w:hAnsi="仿宋" w:cs="仿宋" w:hint="eastAsia"/>
          <w:color w:val="333333"/>
          <w:sz w:val="32"/>
          <w:szCs w:val="32"/>
          <w:shd w:val="clear" w:color="auto" w:fill="FFFFFF"/>
        </w:rPr>
        <w:lastRenderedPageBreak/>
        <w:t>（冻）畜、禽产品</w:t>
      </w:r>
      <w:r>
        <w:rPr>
          <w:rFonts w:ascii="仿宋" w:eastAsia="仿宋" w:hAnsi="仿宋" w:cs="仿宋" w:hint="eastAsia"/>
          <w:sz w:val="32"/>
          <w:szCs w:val="32"/>
        </w:rPr>
        <w:t>》（GB 2707-2016）、《食品安全国家标准 食品中污染物限量》（GB 2762-2017）、《食品安全国家标准 食品中农药最大残留限量》（GB 2763-2016）、整顿办函[2010]50号等标准及产品明示标准和指标的要求。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牛肉抽检项目包括五氯酚酸钠(以五氯酚计)、克伦特罗、呋喃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酮代谢物、呋喃妥因代谢物、呋喃它酮代谢物、呋喃西林代谢物、土霉素、地塞米松、</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星、多</w:t>
      </w:r>
      <w:proofErr w:type="gramStart"/>
      <w:r>
        <w:rPr>
          <w:rFonts w:ascii="仿宋" w:eastAsia="仿宋" w:hAnsi="仿宋" w:cs="仿宋" w:hint="eastAsia"/>
          <w:sz w:val="32"/>
          <w:szCs w:val="32"/>
        </w:rPr>
        <w:t>西环素</w:t>
      </w:r>
      <w:proofErr w:type="gramEnd"/>
      <w:r>
        <w:rPr>
          <w:rFonts w:ascii="仿宋" w:eastAsia="仿宋" w:hAnsi="仿宋" w:cs="仿宋" w:hint="eastAsia"/>
          <w:sz w:val="32"/>
          <w:szCs w:val="32"/>
        </w:rPr>
        <w:t>(强力霉素)、</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星与环丙沙星之和计)、挥发性盐基氮、林可霉素、氟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、氧氟沙星、氯霉素、沙丁胺醇、</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布他林、磺胺类(总量)、</w:t>
      </w:r>
      <w:proofErr w:type="gramStart"/>
      <w:r>
        <w:rPr>
          <w:rFonts w:ascii="仿宋" w:eastAsia="仿宋" w:hAnsi="仿宋" w:cs="仿宋" w:hint="eastAsia"/>
          <w:sz w:val="32"/>
          <w:szCs w:val="32"/>
        </w:rPr>
        <w:t>莱</w:t>
      </w:r>
      <w:proofErr w:type="gramEnd"/>
      <w:r>
        <w:rPr>
          <w:rFonts w:ascii="仿宋" w:eastAsia="仿宋" w:hAnsi="仿宋" w:cs="仿宋" w:hint="eastAsia"/>
          <w:sz w:val="32"/>
          <w:szCs w:val="32"/>
        </w:rPr>
        <w:t>克多巴胺、诺氟沙星等22个指标。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香蕉(热带和亚热带水果)抽检项目包括吡唑</w:t>
      </w:r>
      <w:proofErr w:type="gramStart"/>
      <w:r>
        <w:rPr>
          <w:rFonts w:ascii="仿宋" w:eastAsia="仿宋" w:hAnsi="仿宋" w:cs="仿宋" w:hint="eastAsia"/>
          <w:sz w:val="32"/>
          <w:szCs w:val="32"/>
        </w:rPr>
        <w:t>醚菌酯</w:t>
      </w:r>
      <w:proofErr w:type="gramEnd"/>
      <w:r>
        <w:rPr>
          <w:rFonts w:ascii="仿宋" w:eastAsia="仿宋" w:hAnsi="仿宋" w:cs="仿宋" w:hint="eastAsia"/>
          <w:sz w:val="32"/>
          <w:szCs w:val="32"/>
        </w:rPr>
        <w:t>、百菌清、</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苯</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等3个指标。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海水</w:t>
      </w:r>
      <w:proofErr w:type="gramStart"/>
      <w:r>
        <w:rPr>
          <w:rFonts w:ascii="仿宋" w:eastAsia="仿宋" w:hAnsi="仿宋" w:cs="仿宋" w:hint="eastAsia"/>
          <w:sz w:val="32"/>
          <w:szCs w:val="32"/>
        </w:rPr>
        <w:t>虾</w:t>
      </w:r>
      <w:proofErr w:type="gramEnd"/>
      <w:r>
        <w:rPr>
          <w:rFonts w:ascii="仿宋" w:eastAsia="仿宋" w:hAnsi="仿宋" w:cs="仿宋" w:hint="eastAsia"/>
          <w:sz w:val="32"/>
          <w:szCs w:val="32"/>
        </w:rPr>
        <w:t>抽检项目包括五氯酚酸钠(以五氯酚计)、呋喃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酮代谢物、呋喃妥因代谢物、呋喃它酮代谢物、呋喃西林代谢物、四环素、土霉素、</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星、孔雀石绿、己烯雌</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星、诺氟沙星、金霉素、铅(以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计)、铬(以Cr计)、镉(以Cd计)、雌二醇等21个指标。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 贝类抽检项目包括呋喃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星、孔雀石绿、</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星、诺氟沙星、镉(以Cd计)等13个指标。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5. 鸡肉抽检项目包括五氯酚酸钠(以五氯酚计)、利巴韦林、呋喃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酮代谢物、呋喃妥因代谢物、呋喃它酮代谢物、呋喃西林代谢物、四环素、土霉素、</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星、多</w:t>
      </w:r>
      <w:proofErr w:type="gramStart"/>
      <w:r>
        <w:rPr>
          <w:rFonts w:ascii="仿宋" w:eastAsia="仿宋" w:hAnsi="仿宋" w:cs="仿宋" w:hint="eastAsia"/>
          <w:sz w:val="32"/>
          <w:szCs w:val="32"/>
        </w:rPr>
        <w:t>西环素</w:t>
      </w:r>
      <w:proofErr w:type="gramEnd"/>
      <w:r>
        <w:rPr>
          <w:rFonts w:ascii="仿宋" w:eastAsia="仿宋" w:hAnsi="仿宋" w:cs="仿宋" w:hint="eastAsia"/>
          <w:sz w:val="32"/>
          <w:szCs w:val="32"/>
        </w:rPr>
        <w:t>(强力霉素)、尼卡巴</w:t>
      </w:r>
      <w:proofErr w:type="gramStart"/>
      <w:r>
        <w:rPr>
          <w:rFonts w:ascii="仿宋" w:eastAsia="仿宋" w:hAnsi="仿宋" w:cs="仿宋" w:hint="eastAsia"/>
          <w:sz w:val="32"/>
          <w:szCs w:val="32"/>
        </w:rPr>
        <w:t>嗪</w:t>
      </w:r>
      <w:proofErr w:type="gramEnd"/>
      <w:r>
        <w:rPr>
          <w:rFonts w:ascii="仿宋" w:eastAsia="仿宋" w:hAnsi="仿宋" w:cs="仿宋" w:hint="eastAsia"/>
          <w:sz w:val="32"/>
          <w:szCs w:val="32"/>
        </w:rPr>
        <w:t>残留标志物、</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星与环丙沙星之和计)、挥发性盐基氮、替</w:t>
      </w:r>
      <w:proofErr w:type="gramStart"/>
      <w:r>
        <w:rPr>
          <w:rFonts w:ascii="仿宋" w:eastAsia="仿宋" w:hAnsi="仿宋" w:cs="仿宋" w:hint="eastAsia"/>
          <w:sz w:val="32"/>
          <w:szCs w:val="32"/>
        </w:rPr>
        <w:t>米考星</w:t>
      </w:r>
      <w:proofErr w:type="gramEnd"/>
      <w:r>
        <w:rPr>
          <w:rFonts w:ascii="仿宋" w:eastAsia="仿宋" w:hAnsi="仿宋" w:cs="仿宋" w:hint="eastAsia"/>
          <w:sz w:val="32"/>
          <w:szCs w:val="32"/>
        </w:rPr>
        <w:t>、氟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、氧氟沙星、氯霉素、沙拉沙星、</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星、甲硝唑、磺胺类(总量)、诺氟沙星、金刚乙胺、金刚烷胺、金霉素等25个指标。</w:t>
      </w:r>
    </w:p>
    <w:p w:rsidR="004054E2" w:rsidRDefault="004054E2" w:rsidP="004054E2">
      <w:pPr>
        <w:ind w:firstLineChars="200" w:firstLine="723"/>
        <w:rPr>
          <w:rFonts w:ascii="Verdana"/>
          <w:b/>
          <w:sz w:val="36"/>
        </w:rPr>
      </w:pPr>
      <w:r>
        <w:rPr>
          <w:rFonts w:ascii="Verdana" w:hint="eastAsia"/>
          <w:b/>
          <w:sz w:val="36"/>
        </w:rPr>
        <w:t>十六、其他类别</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抽检依据是《冷链即食食品》（Q/SYSSC 0005-2018）、《糕点、面包预拌粉》（Q/TZHLL 0002-2017）、《冷链即食产品》（Q/SYYLD 0013-2018）、《冷链即食食品》（Q/FSNHB 0006-2018）、《即食鲜切蔬果》（Q/FSNHB 0001-2019）、《即食鲜切蔬果》（Q/SYSSC 0001-2018）、《冷链即食食品》（Q/SYKYP 0002-2019）、《食品安全国家标准 食品中致病菌限量》（GB </w:t>
      </w:r>
      <w:r>
        <w:rPr>
          <w:rFonts w:ascii="仿宋" w:eastAsia="仿宋" w:hAnsi="仿宋" w:cs="仿宋" w:hint="eastAsia"/>
          <w:sz w:val="32"/>
          <w:szCs w:val="32"/>
        </w:rPr>
        <w:lastRenderedPageBreak/>
        <w:t>29921-2013）、《冷链即食食品》（Q/SYKGP 0003-2018）、《冷链即食食品》（Q/CYHLS 0007-2018）、《乳酸菌发酵粉》（Q/TZCXG 0001-2018）、《即食鲜切蔬果》（Q/FSSCH 0005-2016）等标准及产品明示标准和指标的要求。</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proofErr w:type="gramStart"/>
      <w:r>
        <w:rPr>
          <w:rFonts w:ascii="仿宋" w:eastAsia="仿宋" w:hAnsi="仿宋" w:cs="仿宋" w:hint="eastAsia"/>
          <w:sz w:val="32"/>
          <w:szCs w:val="32"/>
        </w:rPr>
        <w:t>即食鲜切果</w:t>
      </w:r>
      <w:proofErr w:type="gramEnd"/>
      <w:r>
        <w:rPr>
          <w:rFonts w:ascii="仿宋" w:eastAsia="仿宋" w:hAnsi="仿宋" w:cs="仿宋" w:hint="eastAsia"/>
          <w:sz w:val="32"/>
          <w:szCs w:val="32"/>
        </w:rPr>
        <w:t>蔬抽检项目包括大肠埃希氏菌O157：H7、沙门氏菌、金黄色葡萄球菌等3个指标。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2. 乳酸菌复配粉抽检项目包括沙门氏菌、酵母和霉菌、金黄色葡萄球菌、铅(以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3. 食品用预拌(料)粉(冰淇淋粉、饼干预拌粉、面包预拌粉、蛋糕预拌粉等)抽检项目包括水分、铅(以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计)等2个指标。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4. 冷链即食食品抽检项目包括单核细胞增生李斯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氏菌、大肠埃希氏菌O157：H7、总汞(以Hg计)、总砷(以As计)、沙门氏菌、金黄色葡萄球菌、铅(以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计)、镉(以Cd计)等8个指标。</w:t>
      </w:r>
    </w:p>
    <w:p w:rsidR="00100BF1" w:rsidRPr="004054E2" w:rsidRDefault="00100BF1">
      <w:pPr>
        <w:ind w:firstLineChars="200" w:firstLine="640"/>
        <w:rPr>
          <w:rFonts w:ascii="仿宋" w:eastAsia="仿宋" w:hAnsi="仿宋" w:cs="仿宋"/>
          <w:sz w:val="32"/>
          <w:szCs w:val="32"/>
        </w:rPr>
      </w:pPr>
    </w:p>
    <w:sectPr w:rsidR="00100BF1" w:rsidRPr="004054E2" w:rsidSect="00334F7A">
      <w:footerReference w:type="default" r:id="rId9"/>
      <w:pgSz w:w="11906" w:h="16838"/>
      <w:pgMar w:top="1440" w:right="1800" w:bottom="1440" w:left="1800" w:header="720" w:footer="72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12" w:rsidRDefault="00E96012" w:rsidP="00334F7A">
      <w:r>
        <w:separator/>
      </w:r>
    </w:p>
  </w:endnote>
  <w:endnote w:type="continuationSeparator" w:id="0">
    <w:p w:rsidR="00E96012" w:rsidRDefault="00E96012" w:rsidP="0033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400686"/>
      <w:docPartObj>
        <w:docPartGallery w:val="Page Numbers (Bottom of Page)"/>
        <w:docPartUnique/>
      </w:docPartObj>
    </w:sdtPr>
    <w:sdtEndPr/>
    <w:sdtContent>
      <w:p w:rsidR="00334F7A" w:rsidRDefault="00334F7A">
        <w:pPr>
          <w:pStyle w:val="a4"/>
          <w:jc w:val="center"/>
        </w:pPr>
        <w:r>
          <w:fldChar w:fldCharType="begin"/>
        </w:r>
        <w:r>
          <w:instrText>PAGE   \* MERGEFORMAT</w:instrText>
        </w:r>
        <w:r>
          <w:fldChar w:fldCharType="separate"/>
        </w:r>
        <w:r w:rsidR="001F6F71" w:rsidRPr="001F6F71">
          <w:rPr>
            <w:noProof/>
            <w:lang w:val="zh-CN"/>
          </w:rPr>
          <w:t>-</w:t>
        </w:r>
        <w:r w:rsidR="001F6F71">
          <w:rPr>
            <w:noProof/>
          </w:rPr>
          <w:t xml:space="preserve"> 1 -</w:t>
        </w:r>
        <w:r>
          <w:fldChar w:fldCharType="end"/>
        </w:r>
      </w:p>
    </w:sdtContent>
  </w:sdt>
  <w:p w:rsidR="00334F7A" w:rsidRDefault="00334F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12" w:rsidRDefault="00E96012" w:rsidP="00334F7A">
      <w:r>
        <w:separator/>
      </w:r>
    </w:p>
  </w:footnote>
  <w:footnote w:type="continuationSeparator" w:id="0">
    <w:p w:rsidR="00E96012" w:rsidRDefault="00E96012" w:rsidP="00334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20"/>
    <w:rsid w:val="00086E41"/>
    <w:rsid w:val="000B4720"/>
    <w:rsid w:val="00100BF1"/>
    <w:rsid w:val="001F6F71"/>
    <w:rsid w:val="00271120"/>
    <w:rsid w:val="00334F7A"/>
    <w:rsid w:val="003C209D"/>
    <w:rsid w:val="004054E2"/>
    <w:rsid w:val="004848AA"/>
    <w:rsid w:val="00504FC9"/>
    <w:rsid w:val="00693EF7"/>
    <w:rsid w:val="006D5064"/>
    <w:rsid w:val="00810B77"/>
    <w:rsid w:val="009B4987"/>
    <w:rsid w:val="00A27102"/>
    <w:rsid w:val="00E96012"/>
    <w:rsid w:val="00FA6F98"/>
    <w:rsid w:val="03451082"/>
    <w:rsid w:val="1D207C74"/>
    <w:rsid w:val="245F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4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F7A"/>
    <w:rPr>
      <w:rFonts w:asciiTheme="minorHAnsi" w:eastAsiaTheme="minorEastAsia" w:hAnsiTheme="minorHAnsi" w:cstheme="minorBidi"/>
      <w:sz w:val="18"/>
      <w:szCs w:val="18"/>
    </w:rPr>
  </w:style>
  <w:style w:type="paragraph" w:styleId="a4">
    <w:name w:val="footer"/>
    <w:basedOn w:val="a"/>
    <w:link w:val="Char0"/>
    <w:uiPriority w:val="99"/>
    <w:rsid w:val="00334F7A"/>
    <w:pPr>
      <w:tabs>
        <w:tab w:val="center" w:pos="4153"/>
        <w:tab w:val="right" w:pos="8306"/>
      </w:tabs>
      <w:snapToGrid w:val="0"/>
      <w:jc w:val="left"/>
    </w:pPr>
    <w:rPr>
      <w:sz w:val="18"/>
      <w:szCs w:val="18"/>
    </w:rPr>
  </w:style>
  <w:style w:type="character" w:customStyle="1" w:styleId="Char0">
    <w:name w:val="页脚 Char"/>
    <w:basedOn w:val="a0"/>
    <w:link w:val="a4"/>
    <w:uiPriority w:val="99"/>
    <w:rsid w:val="00334F7A"/>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4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F7A"/>
    <w:rPr>
      <w:rFonts w:asciiTheme="minorHAnsi" w:eastAsiaTheme="minorEastAsia" w:hAnsiTheme="minorHAnsi" w:cstheme="minorBidi"/>
      <w:sz w:val="18"/>
      <w:szCs w:val="18"/>
    </w:rPr>
  </w:style>
  <w:style w:type="paragraph" w:styleId="a4">
    <w:name w:val="footer"/>
    <w:basedOn w:val="a"/>
    <w:link w:val="Char0"/>
    <w:uiPriority w:val="99"/>
    <w:rsid w:val="00334F7A"/>
    <w:pPr>
      <w:tabs>
        <w:tab w:val="center" w:pos="4153"/>
        <w:tab w:val="right" w:pos="8306"/>
      </w:tabs>
      <w:snapToGrid w:val="0"/>
      <w:jc w:val="left"/>
    </w:pPr>
    <w:rPr>
      <w:sz w:val="18"/>
      <w:szCs w:val="18"/>
    </w:rPr>
  </w:style>
  <w:style w:type="character" w:customStyle="1" w:styleId="Char0">
    <w:name w:val="页脚 Char"/>
    <w:basedOn w:val="a0"/>
    <w:link w:val="a4"/>
    <w:uiPriority w:val="99"/>
    <w:rsid w:val="00334F7A"/>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A580D-9AB4-4E68-A3FC-1F73BFEE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1337</Words>
  <Characters>7626</Characters>
  <Application>Microsoft Office Word</Application>
  <DocSecurity>0</DocSecurity>
  <Lines>63</Lines>
  <Paragraphs>17</Paragraphs>
  <ScaleCrop>false</ScaleCrop>
  <Company>CFQS</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grfood018</cp:lastModifiedBy>
  <cp:revision>2</cp:revision>
  <dcterms:created xsi:type="dcterms:W3CDTF">2020-01-07T03:37:00Z</dcterms:created>
  <dcterms:modified xsi:type="dcterms:W3CDTF">2020-01-07T03:37:00Z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