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一、豆制品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2762-2017 《食品安全国家标准 食品中污染物限量》、GB 2761-2017 《食品安全国家标准 食品中真菌毒素限量》、GB 2760-2014 《食品安全国家标准 食品添加剂使用标准》、GB 29921-2013 《食品安全国家标准 食品中致病菌限量》、GB 2712-2014 《食品安全国家标准 豆制品》标准和指标的要求。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1.腐乳、豆豉、纳豆等检验项目包括：铅（以Pb计）、黄曲霉毒素B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</w:rPr>
        <w:t xml:space="preserve">1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豆干、豆腐、豆皮等检验项目包括：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腐竹、油皮检验项目包括：铅（以Pb计）、苯甲酸及其钠盐（以苯甲酸计）、山梨酸及其钾盐（以山梨酸计）、脱氢乙酸及其钠盐（以脱氢乙酸计）、糖精钠（以糖精计）、三氯蔗糖、二氧化硫残留量、铝的残留量（干样品，以Al计）、大肠菌群、沙门氏菌、金黄色葡萄球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二、糕点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</w:t>
      </w:r>
      <w:r>
        <w:rPr>
          <w:rFonts w:ascii="仿宋_GB2312" w:hAnsi="Calibri" w:eastAsia="仿宋_GB2312" w:cs="仿宋_GB2312"/>
          <w:sz w:val="32"/>
          <w:szCs w:val="32"/>
        </w:rPr>
        <w:t>依据</w:t>
      </w:r>
      <w:r>
        <w:rPr>
          <w:rFonts w:hint="eastAsia" w:ascii="仿宋_GB2312" w:hAnsi="Calibri" w:eastAsia="仿宋_GB2312" w:cs="仿宋_GB2312"/>
          <w:sz w:val="32"/>
          <w:szCs w:val="32"/>
        </w:rPr>
        <w:t>GB 7099-2015《食品安全国家标准 糕点、面包》、GB 2762-2017《食品安全国家标准 食品中污染物限量》、GB 2760-2014《食品安全国家标准 食品添加剂使用标准》、GB 29921-2013 《食品安全国家标准 食品中致病菌限量》、整顿办函《2011》1号、食品整治办《2009》5号标准和指标的要求。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糕点检验项目包括：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三、食用油、油脂及其制品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 GB/T 19111-2017《玉米油》、GB 2716-2018《食品安全国家标准 植物油》、GB 2762-2017《食品安全国家标准 食品中污染物限量》、GB 2761-2017《食品安全国家标准 食品中真菌毒素限量》、GB 2760-2014《食品安全国家标准 食品添加剂使用标准》、GB/T 1535-2017《大豆油》、GB/T 1534-2017《花生油》、《产品明示标准及质量要求》标准和指标的要求。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 玉米油检验项目包括：酸价、过氧化值、总砷（以As计）、铅（以Pb计）、黄曲霉毒素B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、苯并[a]芘、溶剂残留量、丁基羟基茴香醚（BHA）、二丁基羟基甲苯（BHT）、特丁基对苯二酚（TBHQ）。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 花生油检验项目包括：酸价、过氧化值、总砷（以As计）、铅（以Pb计）、黄曲霉毒素B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、苯并[a]芘、溶剂残留量、丁基羟基茴香醚（BHA）、二丁基羟基甲苯（BHT）、特丁基对苯二酚（TBHQ）。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 芝麻油检验项目包括：酸值/酸价、过氧化值、总砷（以As计）、铅（以Pb计）、苯并[a]芘、溶剂残留量、丁基羟基茴香醚（BHA）、二丁基羟基甲苯（BHT）、特丁基对苯二酚（TBHQ）。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橄榄油、油橄榄果渣油检验项目包括：酸值/酸价、过氧化值、总砷（以As计）、铅（以Pb计）、苯并[a]芘、溶剂残留量、丁基羟基茴香醚（BHA）、二丁基羟基甲苯（BHT）、特丁基对苯二酚（TBHQ）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其他食用植物油(半精炼、全精炼) 检验项目包括：酸值/酸价、过氧化值、总砷（以As计）、铅（以Pb计）、黄曲霉毒素B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、苯并[a]芘、溶剂残留量、游离棉酚、丁基羟基茴香醚（BHA）、二丁基羟基甲苯（BHT）、特丁基对苯二酚（TBHQ）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6.大豆油检验项目包括：酸值/酸价、过氧化值、总砷（以As计）、铅（以Pb计）、苯并[a]芘、溶剂残留量、丁基羟基茴香醚（BHA）、二丁基羟基甲苯（BHT）、特丁基对苯二酚（TBHQ）。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7.煎炸过程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用油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检验项目包括：酸价、极性组分、游离棉酚。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四、粮食加工品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抽检依据GB 2762-2017《食品安全国家标准 食品中污染物限量》、GB 2761-2017《食品安全国家标准 食品中真菌毒素限量》、 GB 2760-2014《食品安全国家标准 食品添加剂使用标准》标准和指标的要求。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1.普通挂面、手工面检验项目包括：铅（以Pb计）。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2.大米检验项目包括：总汞，无机砷，铅(以Pb计)，铬(以Cr计)，镉(以Cd计)，黄曲霉毒素B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通用小麦粉、专用小麦粉检验项目包括：铅（以Pb计）、总砷（以As计）、铬（以Cr计）、赭曲霉毒素A。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五、肉制品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食品整治办[2008]3号《食品中可能违法添加的非食用物质和易滥用的食品添加剂品种名单(第一批)》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整顿办函[2011]1号《食品中可能违法添加的非食用物质和易滥用的食品添加剂品种名单(第五批)》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2726-2016《食品安全国家标准 熟肉制品》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29921-2013《食品安全国家标准 食品中致病菌限量》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 酱卤肉制品检验项目包括：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胭脂红、糖精钠（以糖精计）、菌落总数、大肠菌群、沙门氏菌、金黄色葡萄球菌、单核细胞增生李斯特氏菌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 熏煮香肠火腿制品检验项目包括：铅（以Pb计）、镉（以Cd计）、铬（以Cr计）、氯霉素、亚硝酸盐（以亚硝酸钠计）、苯甲酸及其钠盐（以苯甲酸计）、山梨酸及其钾盐（以山梨酸计）、脱氢乙酸及其钠盐（以脱氢乙酸计）、糖精钠（以糖精计）、菌落总数、大肠菌群、沙门氏菌、金黄色葡萄球菌、单核细胞增生李斯特氏菌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3.熟肉干制品检验项目包括：菌落总数、大肠菌群、山梨酸及其钾盐(以山梨酸计)。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4.熏烧烤肉制品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检验项目包括：菌落总数、大肠菌群、苯并[a]芘。</w:t>
      </w:r>
      <w:bookmarkStart w:id="0" w:name="_GoBack"/>
      <w:bookmarkEnd w:id="0"/>
    </w:p>
    <w:p>
      <w:pPr>
        <w:widowControl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</w:t>
      </w:r>
      <w:r>
        <w:rPr>
          <w:rFonts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乳制品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抽检依据GB 25190-2010《食品安全国家标准 灭菌乳》、GB 19302-2010《食品安全国家标准 发酵乳》、GB 25191-2010《食品安全国家标准 调制乳》、GB 19644-2010《食品安全国家标准 乳粉》、GB 2762-2017《食品安全国家标准 食品中污染物限量》、GB 2761-2017《食品安全国家标准 食品中真菌毒素限量》、卫生部、工业和信息化部、农业部、工商总局、质检总局公告2011年第10号《关于三聚氰胺在食品中的限量值的公告》、农业部公告第235号《动物性食品中兽药最高残留限量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乳检验项目包括：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脂肪、蛋白质、非脂乳固体、酸度、铅(以Pb计)、铬(以Cr计)、黄曲霉毒素M1、地塞米松、三聚氰胺、商业无菌。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发酵乳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检验项目包括：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脂肪、蛋白质、非脂乳固体、酸度、乳酸菌数、铅(以Pb计)、铬(以Cr计)、黄曲霉毒素M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、三聚氰胺、山梨酸及其钾盐（以山梨酸计）、酵母、金黄色葡萄球菌、霉菌、沙门氏菌、大肠菌群。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调制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乳检验项目包括：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脂肪、蛋白质、铅(以Pb计)、铬(以Cr计)、黄曲霉毒素M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、三聚氰胺、菌落总数、大肠菌群、金黄色葡萄球菌、沙门氏菌、商业无菌。</w:t>
      </w:r>
    </w:p>
    <w:p>
      <w:pPr>
        <w:widowControl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</w:t>
      </w:r>
      <w:r>
        <w:rPr>
          <w:rFonts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调味品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抽检依据GB 2717-2003 《酱油卫生标准》、GB/T 18186-2000 《酿造酱油》、SB/T 10336-2012 《配制酱油》、GB 2762-2017 《食品安全国家标准 食品中污染物限量》、GB 2761-2017 《食品安全国家标准 食品中真菌毒素限量》、GB 2760-2014 《食品安全国家标准 食品添加剂使用标准、产品明示标准和质量要求》、GB 29921-2013 《食品安全国家标准 食品中致病菌限量》标准和指标的要求。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酿造酱油、配制酱油检验项目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包括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：氨基酸态氮、铵盐（以占氨基酸态氮的百分比计）、铅（以Pb计）、总砷（以As计）、黄曲霉毒素B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3-氯-1，2-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55EAD"/>
    <w:rsid w:val="000655BD"/>
    <w:rsid w:val="00074AB9"/>
    <w:rsid w:val="0008324A"/>
    <w:rsid w:val="000922E9"/>
    <w:rsid w:val="000A1A51"/>
    <w:rsid w:val="000A4AFB"/>
    <w:rsid w:val="000B2299"/>
    <w:rsid w:val="000B6ECC"/>
    <w:rsid w:val="000C5977"/>
    <w:rsid w:val="000D78FA"/>
    <w:rsid w:val="000E0C84"/>
    <w:rsid w:val="001006B3"/>
    <w:rsid w:val="001062CC"/>
    <w:rsid w:val="00107A86"/>
    <w:rsid w:val="00113809"/>
    <w:rsid w:val="001162E5"/>
    <w:rsid w:val="00122D40"/>
    <w:rsid w:val="00124E70"/>
    <w:rsid w:val="00125DA4"/>
    <w:rsid w:val="0012639A"/>
    <w:rsid w:val="00127827"/>
    <w:rsid w:val="00136E30"/>
    <w:rsid w:val="00151B45"/>
    <w:rsid w:val="00181818"/>
    <w:rsid w:val="001818A9"/>
    <w:rsid w:val="001A04D1"/>
    <w:rsid w:val="001A189C"/>
    <w:rsid w:val="001A545E"/>
    <w:rsid w:val="001B4016"/>
    <w:rsid w:val="001D5544"/>
    <w:rsid w:val="001E0B9C"/>
    <w:rsid w:val="001E3800"/>
    <w:rsid w:val="002016C4"/>
    <w:rsid w:val="00205B09"/>
    <w:rsid w:val="00211509"/>
    <w:rsid w:val="0023314D"/>
    <w:rsid w:val="00241320"/>
    <w:rsid w:val="00247869"/>
    <w:rsid w:val="00253A88"/>
    <w:rsid w:val="00255DBC"/>
    <w:rsid w:val="002561FC"/>
    <w:rsid w:val="00264F0A"/>
    <w:rsid w:val="002843CC"/>
    <w:rsid w:val="002A4270"/>
    <w:rsid w:val="002E5A19"/>
    <w:rsid w:val="002E7A13"/>
    <w:rsid w:val="002F2AAA"/>
    <w:rsid w:val="003056FB"/>
    <w:rsid w:val="00312DDA"/>
    <w:rsid w:val="0031766F"/>
    <w:rsid w:val="00326D34"/>
    <w:rsid w:val="00340770"/>
    <w:rsid w:val="003440DD"/>
    <w:rsid w:val="003475DF"/>
    <w:rsid w:val="00350481"/>
    <w:rsid w:val="00351940"/>
    <w:rsid w:val="00382BE5"/>
    <w:rsid w:val="003C0F69"/>
    <w:rsid w:val="003E192A"/>
    <w:rsid w:val="003E2C09"/>
    <w:rsid w:val="003F27B5"/>
    <w:rsid w:val="003F36D5"/>
    <w:rsid w:val="003F6CCF"/>
    <w:rsid w:val="0042074E"/>
    <w:rsid w:val="00440429"/>
    <w:rsid w:val="0044343E"/>
    <w:rsid w:val="004555DE"/>
    <w:rsid w:val="004575C1"/>
    <w:rsid w:val="004C0B3B"/>
    <w:rsid w:val="004C4AD3"/>
    <w:rsid w:val="004C594F"/>
    <w:rsid w:val="004E08E2"/>
    <w:rsid w:val="004F275F"/>
    <w:rsid w:val="004F3EDD"/>
    <w:rsid w:val="00513F29"/>
    <w:rsid w:val="00521007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1EF2"/>
    <w:rsid w:val="005B5A1C"/>
    <w:rsid w:val="005B7631"/>
    <w:rsid w:val="005B7800"/>
    <w:rsid w:val="005C33AD"/>
    <w:rsid w:val="005C51C7"/>
    <w:rsid w:val="005D3E91"/>
    <w:rsid w:val="005E4B9F"/>
    <w:rsid w:val="005F0616"/>
    <w:rsid w:val="005F4B2C"/>
    <w:rsid w:val="005F53F5"/>
    <w:rsid w:val="005F6521"/>
    <w:rsid w:val="005F7002"/>
    <w:rsid w:val="00601C33"/>
    <w:rsid w:val="006150DC"/>
    <w:rsid w:val="00623EB4"/>
    <w:rsid w:val="0062435D"/>
    <w:rsid w:val="00632161"/>
    <w:rsid w:val="006345D1"/>
    <w:rsid w:val="00634A43"/>
    <w:rsid w:val="00634C76"/>
    <w:rsid w:val="00642142"/>
    <w:rsid w:val="0064423C"/>
    <w:rsid w:val="00645E0C"/>
    <w:rsid w:val="00655896"/>
    <w:rsid w:val="00666C66"/>
    <w:rsid w:val="00670E8C"/>
    <w:rsid w:val="006A75CD"/>
    <w:rsid w:val="006B1412"/>
    <w:rsid w:val="006B42C3"/>
    <w:rsid w:val="006C2592"/>
    <w:rsid w:val="006C51EC"/>
    <w:rsid w:val="006C57F8"/>
    <w:rsid w:val="006D08FB"/>
    <w:rsid w:val="006E0EE2"/>
    <w:rsid w:val="006E1CC6"/>
    <w:rsid w:val="006E3D45"/>
    <w:rsid w:val="006F46EF"/>
    <w:rsid w:val="006F4E0A"/>
    <w:rsid w:val="00700432"/>
    <w:rsid w:val="00704BE0"/>
    <w:rsid w:val="00715E50"/>
    <w:rsid w:val="00733396"/>
    <w:rsid w:val="00734A20"/>
    <w:rsid w:val="0073553D"/>
    <w:rsid w:val="00753CF0"/>
    <w:rsid w:val="0076213E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B61EB"/>
    <w:rsid w:val="007C2449"/>
    <w:rsid w:val="007D24FF"/>
    <w:rsid w:val="007D366C"/>
    <w:rsid w:val="007D4993"/>
    <w:rsid w:val="007D62E3"/>
    <w:rsid w:val="007E03C7"/>
    <w:rsid w:val="007E22D7"/>
    <w:rsid w:val="007F7458"/>
    <w:rsid w:val="0081334B"/>
    <w:rsid w:val="008239EB"/>
    <w:rsid w:val="00823C68"/>
    <w:rsid w:val="0084539F"/>
    <w:rsid w:val="00852541"/>
    <w:rsid w:val="00865429"/>
    <w:rsid w:val="00866C39"/>
    <w:rsid w:val="008964C4"/>
    <w:rsid w:val="008A1DB5"/>
    <w:rsid w:val="008B04CE"/>
    <w:rsid w:val="008C3EE7"/>
    <w:rsid w:val="008E5C14"/>
    <w:rsid w:val="008E674A"/>
    <w:rsid w:val="00913959"/>
    <w:rsid w:val="009145E5"/>
    <w:rsid w:val="0093642F"/>
    <w:rsid w:val="00942C71"/>
    <w:rsid w:val="00960615"/>
    <w:rsid w:val="00971388"/>
    <w:rsid w:val="0097272A"/>
    <w:rsid w:val="00977191"/>
    <w:rsid w:val="0098044F"/>
    <w:rsid w:val="00991AD9"/>
    <w:rsid w:val="009960B1"/>
    <w:rsid w:val="00996294"/>
    <w:rsid w:val="009B48F1"/>
    <w:rsid w:val="009C5881"/>
    <w:rsid w:val="009D5152"/>
    <w:rsid w:val="009D77E8"/>
    <w:rsid w:val="009D7C2F"/>
    <w:rsid w:val="009E0F08"/>
    <w:rsid w:val="00A40135"/>
    <w:rsid w:val="00A4460D"/>
    <w:rsid w:val="00A55846"/>
    <w:rsid w:val="00A61E2C"/>
    <w:rsid w:val="00A731BF"/>
    <w:rsid w:val="00A75833"/>
    <w:rsid w:val="00A8792E"/>
    <w:rsid w:val="00A87A47"/>
    <w:rsid w:val="00AB483D"/>
    <w:rsid w:val="00AB56D6"/>
    <w:rsid w:val="00AC68FF"/>
    <w:rsid w:val="00AD51CB"/>
    <w:rsid w:val="00AE2C7D"/>
    <w:rsid w:val="00AF35B8"/>
    <w:rsid w:val="00AF3912"/>
    <w:rsid w:val="00AF3E35"/>
    <w:rsid w:val="00B30EC6"/>
    <w:rsid w:val="00B437A1"/>
    <w:rsid w:val="00B45442"/>
    <w:rsid w:val="00B54988"/>
    <w:rsid w:val="00B6670F"/>
    <w:rsid w:val="00B767AF"/>
    <w:rsid w:val="00B82D7C"/>
    <w:rsid w:val="00B945A1"/>
    <w:rsid w:val="00BC21C8"/>
    <w:rsid w:val="00BD00DD"/>
    <w:rsid w:val="00BD3B74"/>
    <w:rsid w:val="00BE286A"/>
    <w:rsid w:val="00BF2EA2"/>
    <w:rsid w:val="00C02A21"/>
    <w:rsid w:val="00C12652"/>
    <w:rsid w:val="00C142B7"/>
    <w:rsid w:val="00C30863"/>
    <w:rsid w:val="00C356EC"/>
    <w:rsid w:val="00C40F1C"/>
    <w:rsid w:val="00C55E87"/>
    <w:rsid w:val="00C6001F"/>
    <w:rsid w:val="00C62633"/>
    <w:rsid w:val="00C85F42"/>
    <w:rsid w:val="00CA2BF8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F6CA1"/>
    <w:rsid w:val="00E12B16"/>
    <w:rsid w:val="00E16650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95407"/>
    <w:rsid w:val="00EB5653"/>
    <w:rsid w:val="00ED556D"/>
    <w:rsid w:val="00EE0418"/>
    <w:rsid w:val="00EE12E5"/>
    <w:rsid w:val="00EF0F38"/>
    <w:rsid w:val="00F07A10"/>
    <w:rsid w:val="00F16A5E"/>
    <w:rsid w:val="00F26324"/>
    <w:rsid w:val="00F34B39"/>
    <w:rsid w:val="00F353BC"/>
    <w:rsid w:val="00F60028"/>
    <w:rsid w:val="00F606A0"/>
    <w:rsid w:val="00F67CC1"/>
    <w:rsid w:val="00F70F04"/>
    <w:rsid w:val="00F879E5"/>
    <w:rsid w:val="00F90196"/>
    <w:rsid w:val="00F94825"/>
    <w:rsid w:val="00FB1477"/>
    <w:rsid w:val="00FB4463"/>
    <w:rsid w:val="00FB4C21"/>
    <w:rsid w:val="00FD1D13"/>
    <w:rsid w:val="00FD6AE1"/>
    <w:rsid w:val="00FE412A"/>
    <w:rsid w:val="00FF6553"/>
    <w:rsid w:val="01063FA6"/>
    <w:rsid w:val="01297F57"/>
    <w:rsid w:val="01561E9F"/>
    <w:rsid w:val="01BC60CB"/>
    <w:rsid w:val="02222446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4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566</Words>
  <Characters>3229</Characters>
  <Lines>26</Lines>
  <Paragraphs>7</Paragraphs>
  <TotalTime>0</TotalTime>
  <ScaleCrop>false</ScaleCrop>
  <LinksUpToDate>false</LinksUpToDate>
  <CharactersWithSpaces>3788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岚瑾</cp:lastModifiedBy>
  <cp:lastPrinted>2019-01-08T02:13:00Z</cp:lastPrinted>
  <dcterms:modified xsi:type="dcterms:W3CDTF">2019-12-30T07:00:31Z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