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霉菌是自然界中常见的真菌，在自然界中广泛存在。霉菌污染可使产品腐败变质，破坏产品的色、香、味，降低其食用价值。霉菌超标的主要原因，可能是加工用原料受污染，或者是产品存储、运输条件控制不当导致流通环节抽取的样品被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ascii="仿宋_GB2312" w:hAnsi="宋体" w:eastAsia="仿宋_GB2312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氰化物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氰化物在自然界广泛存在，并存在于相当多的食物与植物中。植物中的氰化物通常以含氰苷（cyanogenic glycoside）形式存在。如常见的木薯、苦杏仁、亚麻籽、豆类、高粱等食物中都有氰苷的存在。国家标准对白酒中氰化物有严格的限量规定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，要求不超过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8.0mg/L。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白酒中的氰化物主要来自原料，如木薯、野生植物等，在制酒过程中经水解产生氢氰酸。一些勾兑的低档白酒，不排除使用氰化物超标的木薯食用酒精的可能。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360" w:lineRule="auto"/>
        <w:ind w:leftChars="200"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</w:t>
      </w:r>
      <w:r>
        <w:rPr>
          <w:rFonts w:ascii="Times New Roman" w:hAnsi="Times New Roman" w:eastAsia="仿宋_GB2312" w:cs="Times New Roman"/>
          <w:sz w:val="32"/>
          <w:szCs w:val="32"/>
        </w:rPr>
        <w:t>体外，一般不会对人体健康造成不良影响，但如果长期过量摄入二氧化硫，可能会对健康不利。二氧化硫残留量超标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可能是加工过程中超范围或超限量使用亚硫酸盐等漂白剂，以达到漂白和防腐的作用，</w:t>
      </w:r>
      <w:r>
        <w:rPr>
          <w:rFonts w:hint="eastAsia" w:ascii="仿宋_GB2312" w:eastAsia="仿宋_GB2312"/>
          <w:sz w:val="32"/>
          <w:szCs w:val="32"/>
        </w:rPr>
        <w:t>从而导致产品中二氧化硫残留不符合要求。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64DE4"/>
    <w:multiLevelType w:val="singleLevel"/>
    <w:tmpl w:val="A7A64D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3842684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515C48"/>
    <w:rsid w:val="55BE0029"/>
    <w:rsid w:val="566F178F"/>
    <w:rsid w:val="583D6A55"/>
    <w:rsid w:val="58C52A1E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2106968"/>
    <w:rsid w:val="62733EE5"/>
    <w:rsid w:val="62A23EF9"/>
    <w:rsid w:val="62E64A8D"/>
    <w:rsid w:val="637B6589"/>
    <w:rsid w:val="63E60C8E"/>
    <w:rsid w:val="645F7C77"/>
    <w:rsid w:val="66F73F16"/>
    <w:rsid w:val="67734C92"/>
    <w:rsid w:val="67C1146A"/>
    <w:rsid w:val="67DF1954"/>
    <w:rsid w:val="67E22ABE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2019-11-20T01:39:32Z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RubyTemplateID" linkTarget="0">
    <vt:lpwstr>6</vt:lpwstr>
  </property>
</Properties>
</file>