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C8B" w:rsidRPr="00D93567" w:rsidRDefault="00E336C9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D93567">
        <w:rPr>
          <w:rFonts w:ascii="Times New Roman" w:eastAsia="黑体" w:hAnsi="Times New Roman" w:cs="Times New Roman"/>
          <w:sz w:val="32"/>
          <w:szCs w:val="32"/>
        </w:rPr>
        <w:t>附件</w:t>
      </w:r>
      <w:r w:rsidRPr="00D93567">
        <w:rPr>
          <w:rFonts w:ascii="Times New Roman" w:eastAsia="黑体" w:hAnsi="Times New Roman" w:cs="Times New Roman"/>
          <w:sz w:val="32"/>
          <w:szCs w:val="32"/>
        </w:rPr>
        <w:t>1</w:t>
      </w:r>
    </w:p>
    <w:p w:rsidR="00413C8B" w:rsidRPr="00D93567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D93567" w:rsidRDefault="00E336C9">
      <w:pPr>
        <w:adjustRightInd w:val="0"/>
        <w:spacing w:line="600" w:lineRule="exact"/>
        <w:ind w:firstLineChars="200" w:firstLine="880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D93567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413C8B" w:rsidRPr="002A28AB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highlight w:val="yellow"/>
        </w:rPr>
      </w:pPr>
    </w:p>
    <w:p w:rsidR="00A30A0A" w:rsidRPr="00D93567" w:rsidRDefault="002A28AB" w:rsidP="00A30A0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3567">
        <w:rPr>
          <w:rFonts w:ascii="黑体" w:eastAsia="黑体" w:hAnsi="黑体" w:hint="eastAsia"/>
          <w:sz w:val="32"/>
          <w:szCs w:val="32"/>
        </w:rPr>
        <w:t>一</w:t>
      </w:r>
      <w:r w:rsidR="00A30A0A" w:rsidRPr="00D93567">
        <w:rPr>
          <w:rFonts w:ascii="黑体" w:eastAsia="黑体" w:hAnsi="黑体" w:hint="eastAsia"/>
          <w:sz w:val="32"/>
          <w:szCs w:val="32"/>
        </w:rPr>
        <w:t>、乳制品</w:t>
      </w:r>
    </w:p>
    <w:p w:rsidR="00A30A0A" w:rsidRPr="00D93567" w:rsidRDefault="00A30A0A" w:rsidP="00A30A0A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D93567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A30A0A" w:rsidRPr="002A28AB" w:rsidRDefault="00A30A0A" w:rsidP="00A30A0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  <w:highlight w:val="yellow"/>
        </w:rPr>
      </w:pPr>
      <w:r w:rsidRPr="002A28AB">
        <w:rPr>
          <w:rFonts w:ascii="仿宋_GB2312" w:eastAsia="仿宋_GB2312" w:hint="eastAsia"/>
          <w:sz w:val="32"/>
          <w:szCs w:val="32"/>
        </w:rPr>
        <w:t>抽检依据</w:t>
      </w:r>
      <w:r w:rsidRPr="002A28AB">
        <w:rPr>
          <w:rFonts w:ascii="Times New Roman" w:eastAsia="仿宋_GB2312" w:hAnsi="Times New Roman" w:hint="eastAsia"/>
          <w:sz w:val="32"/>
          <w:szCs w:val="32"/>
        </w:rPr>
        <w:t>为</w:t>
      </w:r>
      <w:r w:rsidRPr="002A28AB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2A28AB">
        <w:rPr>
          <w:rFonts w:ascii="Times New Roman" w:eastAsia="仿宋_GB2312" w:hAnsi="Times New Roman"/>
          <w:sz w:val="32"/>
          <w:szCs w:val="32"/>
        </w:rPr>
        <w:t xml:space="preserve"> </w:t>
      </w:r>
      <w:r w:rsidRPr="002A28AB">
        <w:rPr>
          <w:rFonts w:ascii="Times New Roman" w:eastAsia="仿宋_GB2312" w:hAnsi="Times New Roman"/>
          <w:sz w:val="32"/>
          <w:szCs w:val="32"/>
        </w:rPr>
        <w:t>食品添加剂使用标准》（</w:t>
      </w:r>
      <w:r w:rsidRPr="002A28AB">
        <w:rPr>
          <w:rFonts w:ascii="Times New Roman" w:eastAsia="仿宋_GB2312" w:hAnsi="Times New Roman"/>
          <w:sz w:val="32"/>
          <w:szCs w:val="32"/>
        </w:rPr>
        <w:t>GB 2760</w:t>
      </w:r>
      <w:r w:rsidRPr="002A28AB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2A28AB">
        <w:rPr>
          <w:rFonts w:ascii="Times New Roman" w:eastAsia="仿宋_GB2312" w:hAnsi="Times New Roman"/>
          <w:sz w:val="32"/>
          <w:szCs w:val="32"/>
        </w:rPr>
        <w:t>2014</w:t>
      </w:r>
      <w:r w:rsidRPr="002A28AB">
        <w:rPr>
          <w:rFonts w:ascii="Times New Roman" w:eastAsia="仿宋_GB2312" w:hAnsi="Times New Roman"/>
          <w:sz w:val="32"/>
          <w:szCs w:val="32"/>
        </w:rPr>
        <w:t>）、</w:t>
      </w:r>
      <w:r w:rsidRPr="002A28AB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2A28AB">
        <w:rPr>
          <w:rFonts w:ascii="Times New Roman" w:eastAsia="仿宋_GB2312" w:hAnsi="Times New Roman"/>
          <w:sz w:val="32"/>
          <w:szCs w:val="32"/>
        </w:rPr>
        <w:t xml:space="preserve"> </w:t>
      </w:r>
      <w:r w:rsidRPr="002A28AB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Pr="002A28AB">
        <w:rPr>
          <w:rFonts w:ascii="Times New Roman" w:eastAsia="仿宋_GB2312" w:hAnsi="Times New Roman"/>
          <w:sz w:val="32"/>
          <w:szCs w:val="32"/>
        </w:rPr>
        <w:t>GB 2761</w:t>
      </w:r>
      <w:r w:rsidRPr="002A28AB">
        <w:rPr>
          <w:rFonts w:ascii="仿宋_GB2312" w:eastAsia="仿宋_GB2312" w:hAnsi="Times New Roman" w:hint="eastAsia"/>
          <w:sz w:val="32"/>
          <w:szCs w:val="32"/>
        </w:rPr>
        <w:t>-</w:t>
      </w:r>
      <w:r w:rsidRPr="002A28AB">
        <w:rPr>
          <w:rFonts w:ascii="Times New Roman" w:eastAsia="仿宋_GB2312" w:hAnsi="Times New Roman"/>
          <w:sz w:val="32"/>
          <w:szCs w:val="32"/>
        </w:rPr>
        <w:t>2017</w:t>
      </w:r>
      <w:r w:rsidRPr="002A28AB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2A28AB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2A28AB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2A28AB">
        <w:rPr>
          <w:rFonts w:ascii="Times New Roman" w:eastAsia="仿宋_GB2312" w:hAnsi="Times New Roman"/>
          <w:sz w:val="32"/>
          <w:szCs w:val="32"/>
        </w:rPr>
        <w:t>GB 2762</w:t>
      </w:r>
      <w:r w:rsidRPr="002A28AB">
        <w:rPr>
          <w:rFonts w:ascii="仿宋_GB2312" w:eastAsia="仿宋_GB2312" w:hAnsi="Times New Roman" w:hint="eastAsia"/>
          <w:sz w:val="32"/>
          <w:szCs w:val="32"/>
        </w:rPr>
        <w:t>-</w:t>
      </w:r>
      <w:r w:rsidRPr="002A28AB">
        <w:rPr>
          <w:rFonts w:ascii="Times New Roman" w:eastAsia="仿宋_GB2312" w:hAnsi="Times New Roman"/>
          <w:sz w:val="32"/>
          <w:szCs w:val="32"/>
        </w:rPr>
        <w:t>2017</w:t>
      </w:r>
      <w:r w:rsidRPr="002A28AB">
        <w:rPr>
          <w:rFonts w:ascii="Times New Roman" w:eastAsia="仿宋_GB2312" w:hAnsi="Times New Roman" w:hint="eastAsia"/>
          <w:sz w:val="32"/>
          <w:szCs w:val="32"/>
        </w:rPr>
        <w:t>）、</w:t>
      </w:r>
      <w:r w:rsidR="0053639A" w:rsidRPr="002A28AB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53639A" w:rsidRPr="002A28AB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53639A" w:rsidRPr="002A28AB">
        <w:rPr>
          <w:rFonts w:ascii="Times New Roman" w:eastAsia="仿宋_GB2312" w:hAnsi="Times New Roman" w:hint="eastAsia"/>
          <w:sz w:val="32"/>
          <w:szCs w:val="32"/>
        </w:rPr>
        <w:t>灭菌乳》（</w:t>
      </w:r>
      <w:r w:rsidR="0053639A" w:rsidRPr="002A28AB">
        <w:rPr>
          <w:rFonts w:ascii="Times New Roman" w:eastAsia="仿宋_GB2312" w:hAnsi="Times New Roman" w:hint="eastAsia"/>
          <w:sz w:val="32"/>
          <w:szCs w:val="32"/>
        </w:rPr>
        <w:t>GB 25190-2010</w:t>
      </w:r>
      <w:r w:rsidR="0053639A" w:rsidRPr="002A28AB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53639A" w:rsidRPr="002A28AB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53639A" w:rsidRPr="002A28AB">
        <w:rPr>
          <w:rFonts w:ascii="Times New Roman" w:eastAsia="仿宋_GB2312" w:hAnsi="Times New Roman" w:hint="eastAsia"/>
          <w:sz w:val="32"/>
          <w:szCs w:val="32"/>
        </w:rPr>
        <w:t>调制乳》（</w:t>
      </w:r>
      <w:r w:rsidR="0053639A" w:rsidRPr="002A28AB">
        <w:rPr>
          <w:rFonts w:ascii="Times New Roman" w:eastAsia="仿宋_GB2312" w:hAnsi="Times New Roman" w:hint="eastAsia"/>
          <w:sz w:val="32"/>
          <w:szCs w:val="32"/>
        </w:rPr>
        <w:t>GB 25191-2010</w:t>
      </w:r>
      <w:r w:rsidR="0053639A" w:rsidRPr="002A28AB">
        <w:rPr>
          <w:rFonts w:ascii="Times New Roman" w:eastAsia="仿宋_GB2312" w:hAnsi="Times New Roman" w:hint="eastAsia"/>
          <w:sz w:val="32"/>
          <w:szCs w:val="32"/>
        </w:rPr>
        <w:t>）</w:t>
      </w:r>
      <w:r w:rsidR="002A28AB" w:rsidRPr="002A28AB">
        <w:rPr>
          <w:rFonts w:ascii="Times New Roman" w:eastAsia="仿宋_GB2312" w:hAnsi="Times New Roman" w:hint="eastAsia"/>
          <w:sz w:val="32"/>
          <w:szCs w:val="32"/>
        </w:rPr>
        <w:t>、</w:t>
      </w:r>
      <w:r w:rsidRPr="002A28AB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2A28AB">
        <w:rPr>
          <w:rFonts w:ascii="Times New Roman" w:eastAsia="仿宋_GB2312" w:hAnsi="Times New Roman"/>
          <w:sz w:val="32"/>
          <w:szCs w:val="32"/>
        </w:rPr>
        <w:t xml:space="preserve"> </w:t>
      </w:r>
      <w:r w:rsidRPr="002A28AB">
        <w:rPr>
          <w:rFonts w:ascii="Times New Roman" w:eastAsia="仿宋_GB2312" w:hAnsi="Times New Roman" w:hint="eastAsia"/>
          <w:sz w:val="32"/>
          <w:szCs w:val="32"/>
        </w:rPr>
        <w:t>发酵乳》（</w:t>
      </w:r>
      <w:r w:rsidRPr="002A28AB">
        <w:rPr>
          <w:rFonts w:ascii="Times New Roman" w:eastAsia="仿宋_GB2312" w:hAnsi="Times New Roman"/>
          <w:sz w:val="32"/>
          <w:szCs w:val="32"/>
        </w:rPr>
        <w:t>GB 19302</w:t>
      </w:r>
      <w:r w:rsidRPr="002A28AB">
        <w:rPr>
          <w:rFonts w:ascii="仿宋_GB2312" w:eastAsia="仿宋_GB2312" w:hAnsi="Times New Roman" w:hint="eastAsia"/>
          <w:sz w:val="32"/>
          <w:szCs w:val="32"/>
        </w:rPr>
        <w:t>—</w:t>
      </w:r>
      <w:r w:rsidRPr="002A28AB">
        <w:rPr>
          <w:rFonts w:ascii="Times New Roman" w:eastAsia="仿宋_GB2312" w:hAnsi="Times New Roman"/>
          <w:sz w:val="32"/>
          <w:szCs w:val="32"/>
        </w:rPr>
        <w:t>2010</w:t>
      </w:r>
      <w:r w:rsidRPr="002A28AB">
        <w:rPr>
          <w:rFonts w:ascii="Times New Roman" w:eastAsia="仿宋_GB2312" w:hAnsi="Times New Roman" w:hint="eastAsia"/>
          <w:sz w:val="32"/>
          <w:szCs w:val="32"/>
        </w:rPr>
        <w:t>）</w:t>
      </w:r>
      <w:r w:rsidR="002A28AB" w:rsidRPr="002A28AB">
        <w:rPr>
          <w:rFonts w:ascii="Times New Roman" w:eastAsia="仿宋_GB2312" w:hAnsi="Times New Roman" w:hint="eastAsia"/>
          <w:sz w:val="32"/>
          <w:szCs w:val="32"/>
        </w:rPr>
        <w:t>、</w:t>
      </w:r>
      <w:r w:rsidRPr="002A28AB">
        <w:rPr>
          <w:rFonts w:ascii="Times New Roman" w:eastAsia="仿宋_GB2312" w:hAnsi="Times New Roman" w:hint="eastAsia"/>
          <w:sz w:val="32"/>
          <w:szCs w:val="32"/>
        </w:rPr>
        <w:t>《关于三聚氰胺在食品中的限量值的公告》（卫生部、工业和信息化部、农业部、工商总局、质检总局公告</w:t>
      </w:r>
      <w:r w:rsidRPr="002A28AB">
        <w:rPr>
          <w:rFonts w:ascii="Times New Roman" w:eastAsia="仿宋_GB2312" w:hAnsi="Times New Roman" w:hint="eastAsia"/>
          <w:sz w:val="32"/>
          <w:szCs w:val="32"/>
        </w:rPr>
        <w:t>2011</w:t>
      </w:r>
      <w:r w:rsidRPr="002A28AB">
        <w:rPr>
          <w:rFonts w:ascii="Times New Roman" w:eastAsia="仿宋_GB2312" w:hAnsi="Times New Roman" w:hint="eastAsia"/>
          <w:sz w:val="32"/>
          <w:szCs w:val="32"/>
        </w:rPr>
        <w:t>年第</w:t>
      </w:r>
      <w:r w:rsidRPr="002A28AB">
        <w:rPr>
          <w:rFonts w:ascii="Times New Roman" w:eastAsia="仿宋_GB2312" w:hAnsi="Times New Roman" w:hint="eastAsia"/>
          <w:sz w:val="32"/>
          <w:szCs w:val="32"/>
        </w:rPr>
        <w:t>10</w:t>
      </w:r>
      <w:r w:rsidRPr="002A28AB">
        <w:rPr>
          <w:rFonts w:ascii="Times New Roman" w:eastAsia="仿宋_GB2312" w:hAnsi="Times New Roman" w:hint="eastAsia"/>
          <w:sz w:val="32"/>
          <w:szCs w:val="32"/>
        </w:rPr>
        <w:t>号）、《动物性食品中兽药最高残留限量》（农业部公告第</w:t>
      </w:r>
      <w:r w:rsidRPr="002A28AB">
        <w:rPr>
          <w:rFonts w:ascii="Times New Roman" w:eastAsia="仿宋_GB2312" w:hAnsi="Times New Roman"/>
          <w:sz w:val="32"/>
          <w:szCs w:val="32"/>
        </w:rPr>
        <w:t>235</w:t>
      </w:r>
      <w:r w:rsidRPr="002A28AB">
        <w:rPr>
          <w:rFonts w:ascii="Times New Roman" w:eastAsia="仿宋_GB2312" w:hAnsi="Times New Roman" w:hint="eastAsia"/>
          <w:sz w:val="32"/>
          <w:szCs w:val="32"/>
        </w:rPr>
        <w:t>号）</w:t>
      </w:r>
      <w:r w:rsidRPr="002A28AB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A30A0A" w:rsidRPr="002A28AB" w:rsidRDefault="00A30A0A" w:rsidP="00A30A0A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2A28AB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53639A" w:rsidRPr="002A28AB" w:rsidRDefault="0053639A" w:rsidP="0053639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A28AB">
        <w:rPr>
          <w:rFonts w:ascii="Times New Roman" w:eastAsia="仿宋_GB2312" w:hAnsi="Times New Roman"/>
          <w:sz w:val="32"/>
          <w:szCs w:val="32"/>
        </w:rPr>
        <w:t>1.</w:t>
      </w:r>
      <w:r w:rsidRPr="002A28AB">
        <w:rPr>
          <w:rFonts w:ascii="Times New Roman" w:eastAsia="仿宋_GB2312" w:hAnsi="Times New Roman" w:hint="eastAsia"/>
          <w:sz w:val="32"/>
          <w:szCs w:val="32"/>
        </w:rPr>
        <w:t>液体乳（灭菌乳）检验项目包括脂肪、蛋白质、非脂乳固体、酸度、铅（以</w:t>
      </w:r>
      <w:r w:rsidRPr="002A28AB">
        <w:rPr>
          <w:rFonts w:ascii="Times New Roman" w:eastAsia="仿宋_GB2312" w:hAnsi="Times New Roman" w:hint="eastAsia"/>
          <w:sz w:val="32"/>
          <w:szCs w:val="32"/>
        </w:rPr>
        <w:t>Pb</w:t>
      </w:r>
      <w:r w:rsidRPr="002A28AB">
        <w:rPr>
          <w:rFonts w:ascii="Times New Roman" w:eastAsia="仿宋_GB2312" w:hAnsi="Times New Roman" w:hint="eastAsia"/>
          <w:sz w:val="32"/>
          <w:szCs w:val="32"/>
        </w:rPr>
        <w:t>计）、铬（以</w:t>
      </w:r>
      <w:r w:rsidRPr="002A28AB">
        <w:rPr>
          <w:rFonts w:ascii="Times New Roman" w:eastAsia="仿宋_GB2312" w:hAnsi="Times New Roman" w:hint="eastAsia"/>
          <w:sz w:val="32"/>
          <w:szCs w:val="32"/>
        </w:rPr>
        <w:t xml:space="preserve"> Cr </w:t>
      </w:r>
      <w:r w:rsidRPr="002A28AB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Pr="002A28AB">
        <w:rPr>
          <w:rFonts w:ascii="Times New Roman" w:eastAsia="仿宋_GB2312" w:hAnsi="Times New Roman" w:hint="eastAsia"/>
          <w:sz w:val="32"/>
          <w:szCs w:val="32"/>
        </w:rPr>
        <w:t>M</w:t>
      </w:r>
      <w:r w:rsidRPr="002A28AB"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 w:rsidRPr="002A28AB">
        <w:rPr>
          <w:rFonts w:ascii="Times New Roman" w:eastAsia="仿宋_GB2312" w:hAnsi="Times New Roman" w:hint="eastAsia"/>
          <w:sz w:val="32"/>
          <w:szCs w:val="32"/>
        </w:rPr>
        <w:t>、商业无菌、三聚氰胺、地塞米松。</w:t>
      </w:r>
    </w:p>
    <w:p w:rsidR="0053639A" w:rsidRPr="002A28AB" w:rsidRDefault="0053639A" w:rsidP="0053639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A28AB">
        <w:rPr>
          <w:rFonts w:ascii="Times New Roman" w:eastAsia="仿宋_GB2312" w:hAnsi="Times New Roman" w:hint="eastAsia"/>
          <w:sz w:val="32"/>
          <w:szCs w:val="32"/>
        </w:rPr>
        <w:t>2</w:t>
      </w:r>
      <w:r w:rsidR="00A30A0A" w:rsidRPr="002A28AB">
        <w:rPr>
          <w:rFonts w:ascii="Times New Roman" w:eastAsia="仿宋_GB2312" w:hAnsi="Times New Roman"/>
          <w:sz w:val="32"/>
          <w:szCs w:val="32"/>
        </w:rPr>
        <w:t>.</w:t>
      </w:r>
      <w:r w:rsidRPr="002A28AB">
        <w:rPr>
          <w:rFonts w:ascii="Times New Roman" w:eastAsia="仿宋_GB2312" w:hAnsi="Times New Roman" w:hint="eastAsia"/>
          <w:sz w:val="32"/>
          <w:szCs w:val="32"/>
        </w:rPr>
        <w:t>液体乳</w:t>
      </w:r>
      <w:r w:rsidRPr="002A28AB">
        <w:rPr>
          <w:rFonts w:ascii="Times New Roman" w:eastAsia="仿宋_GB2312" w:hAnsi="Times New Roman"/>
          <w:sz w:val="32"/>
          <w:szCs w:val="32"/>
        </w:rPr>
        <w:t>（</w:t>
      </w:r>
      <w:r w:rsidRPr="002A28AB">
        <w:rPr>
          <w:rFonts w:ascii="Times New Roman" w:eastAsia="仿宋_GB2312" w:hAnsi="Times New Roman" w:hint="eastAsia"/>
          <w:sz w:val="32"/>
          <w:szCs w:val="32"/>
        </w:rPr>
        <w:t>调制乳</w:t>
      </w:r>
      <w:r w:rsidRPr="002A28AB">
        <w:rPr>
          <w:rFonts w:ascii="Times New Roman" w:eastAsia="仿宋_GB2312" w:hAnsi="Times New Roman"/>
          <w:sz w:val="32"/>
          <w:szCs w:val="32"/>
        </w:rPr>
        <w:t>）</w:t>
      </w:r>
      <w:r w:rsidRPr="002A28AB">
        <w:rPr>
          <w:rFonts w:ascii="Times New Roman" w:eastAsia="仿宋_GB2312" w:hAnsi="Times New Roman" w:hint="eastAsia"/>
          <w:sz w:val="32"/>
          <w:szCs w:val="32"/>
        </w:rPr>
        <w:t>检验项目包括脂肪、蛋白质、铅（以</w:t>
      </w:r>
      <w:r w:rsidRPr="002A28AB">
        <w:rPr>
          <w:rFonts w:ascii="Times New Roman" w:eastAsia="仿宋_GB2312" w:hAnsi="Times New Roman" w:hint="eastAsia"/>
          <w:sz w:val="32"/>
          <w:szCs w:val="32"/>
        </w:rPr>
        <w:t>Pb</w:t>
      </w:r>
      <w:r w:rsidRPr="002A28AB">
        <w:rPr>
          <w:rFonts w:ascii="Times New Roman" w:eastAsia="仿宋_GB2312" w:hAnsi="Times New Roman" w:hint="eastAsia"/>
          <w:sz w:val="32"/>
          <w:szCs w:val="32"/>
        </w:rPr>
        <w:lastRenderedPageBreak/>
        <w:t>计）、铬（以</w:t>
      </w:r>
      <w:r w:rsidRPr="002A28AB">
        <w:rPr>
          <w:rFonts w:ascii="Times New Roman" w:eastAsia="仿宋_GB2312" w:hAnsi="Times New Roman" w:hint="eastAsia"/>
          <w:sz w:val="32"/>
          <w:szCs w:val="32"/>
        </w:rPr>
        <w:t xml:space="preserve"> Cr </w:t>
      </w:r>
      <w:r w:rsidRPr="002A28AB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Pr="002A28AB">
        <w:rPr>
          <w:rFonts w:ascii="Times New Roman" w:eastAsia="仿宋_GB2312" w:hAnsi="Times New Roman" w:hint="eastAsia"/>
          <w:sz w:val="32"/>
          <w:szCs w:val="32"/>
        </w:rPr>
        <w:t>M</w:t>
      </w:r>
      <w:r w:rsidRPr="002A28AB"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 w:rsidRPr="002A28AB">
        <w:rPr>
          <w:rFonts w:ascii="Times New Roman" w:eastAsia="仿宋_GB2312" w:hAnsi="Times New Roman" w:hint="eastAsia"/>
          <w:sz w:val="32"/>
          <w:szCs w:val="32"/>
        </w:rPr>
        <w:t>、菌落总数、大肠菌群、金黄色葡萄球菌、沙门氏菌、商业无菌、三聚氰胺。</w:t>
      </w:r>
    </w:p>
    <w:p w:rsidR="008F54F0" w:rsidRPr="002A28AB" w:rsidRDefault="002A28AB" w:rsidP="00A30A0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 w:rsidR="00A30A0A" w:rsidRPr="002A28AB">
        <w:rPr>
          <w:rFonts w:ascii="Times New Roman" w:eastAsia="仿宋_GB2312" w:hAnsi="Times New Roman"/>
          <w:sz w:val="32"/>
          <w:szCs w:val="32"/>
        </w:rPr>
        <w:t>.</w:t>
      </w:r>
      <w:r w:rsidR="00A30A0A" w:rsidRPr="002A28AB">
        <w:rPr>
          <w:rFonts w:ascii="Times New Roman" w:eastAsia="仿宋_GB2312" w:hAnsi="Times New Roman" w:hint="eastAsia"/>
          <w:sz w:val="32"/>
          <w:szCs w:val="32"/>
        </w:rPr>
        <w:t>液体乳</w:t>
      </w:r>
      <w:r w:rsidR="00A30A0A" w:rsidRPr="002A28AB">
        <w:rPr>
          <w:rFonts w:ascii="Times New Roman" w:eastAsia="仿宋_GB2312" w:hAnsi="Times New Roman"/>
          <w:sz w:val="32"/>
          <w:szCs w:val="32"/>
        </w:rPr>
        <w:t>（</w:t>
      </w:r>
      <w:r w:rsidR="00A30A0A" w:rsidRPr="002A28AB">
        <w:rPr>
          <w:rFonts w:ascii="Times New Roman" w:eastAsia="仿宋_GB2312" w:hAnsi="Times New Roman" w:hint="eastAsia"/>
          <w:sz w:val="32"/>
          <w:szCs w:val="32"/>
        </w:rPr>
        <w:t>发酵乳</w:t>
      </w:r>
      <w:r w:rsidR="00A30A0A" w:rsidRPr="002A28AB">
        <w:rPr>
          <w:rFonts w:ascii="Times New Roman" w:eastAsia="仿宋_GB2312" w:hAnsi="Times New Roman"/>
          <w:sz w:val="32"/>
          <w:szCs w:val="32"/>
        </w:rPr>
        <w:t>）</w:t>
      </w:r>
      <w:r w:rsidR="00A30A0A" w:rsidRPr="002A28AB">
        <w:rPr>
          <w:rFonts w:ascii="Times New Roman" w:eastAsia="仿宋_GB2312" w:hAnsi="Times New Roman" w:hint="eastAsia"/>
          <w:sz w:val="32"/>
          <w:szCs w:val="32"/>
        </w:rPr>
        <w:t>检验项目包括脂肪、蛋白质、非脂乳固体、酸度、铅（以</w:t>
      </w:r>
      <w:r w:rsidR="00A30A0A" w:rsidRPr="002A28AB">
        <w:rPr>
          <w:rFonts w:ascii="Times New Roman" w:eastAsia="仿宋_GB2312" w:hAnsi="Times New Roman" w:hint="eastAsia"/>
          <w:sz w:val="32"/>
          <w:szCs w:val="32"/>
        </w:rPr>
        <w:t>P</w:t>
      </w:r>
      <w:r w:rsidR="00A30A0A" w:rsidRPr="002A28AB">
        <w:rPr>
          <w:rFonts w:ascii="Times New Roman" w:eastAsia="仿宋_GB2312" w:hAnsi="Times New Roman"/>
          <w:sz w:val="32"/>
          <w:szCs w:val="32"/>
        </w:rPr>
        <w:t>b</w:t>
      </w:r>
      <w:r w:rsidR="00A30A0A" w:rsidRPr="002A28AB">
        <w:rPr>
          <w:rFonts w:ascii="Times New Roman" w:eastAsia="仿宋_GB2312" w:hAnsi="Times New Roman" w:hint="eastAsia"/>
          <w:sz w:val="32"/>
          <w:szCs w:val="32"/>
        </w:rPr>
        <w:t>计）、铬（以</w:t>
      </w:r>
      <w:r w:rsidR="00A30A0A" w:rsidRPr="002A28AB">
        <w:rPr>
          <w:rFonts w:ascii="Times New Roman" w:eastAsia="仿宋_GB2312" w:hAnsi="Times New Roman" w:hint="eastAsia"/>
          <w:sz w:val="32"/>
          <w:szCs w:val="32"/>
        </w:rPr>
        <w:t>Cr</w:t>
      </w:r>
      <w:r w:rsidR="00A30A0A" w:rsidRPr="002A28AB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="00A30A0A" w:rsidRPr="002A28AB">
        <w:rPr>
          <w:rFonts w:ascii="Times New Roman" w:eastAsia="仿宋_GB2312" w:hAnsi="Times New Roman" w:hint="eastAsia"/>
          <w:sz w:val="32"/>
          <w:szCs w:val="32"/>
        </w:rPr>
        <w:t>M</w:t>
      </w:r>
      <w:r w:rsidR="00A30A0A" w:rsidRPr="002A28AB"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 w:rsidR="00A30A0A" w:rsidRPr="002A28AB">
        <w:rPr>
          <w:rFonts w:ascii="Times New Roman" w:eastAsia="仿宋_GB2312" w:hAnsi="Times New Roman" w:hint="eastAsia"/>
          <w:sz w:val="32"/>
          <w:szCs w:val="32"/>
        </w:rPr>
        <w:t>、大肠菌群、金黄色葡萄球菌、沙门氏菌、酵母、霉菌、乳酸菌数、三聚氰胺。</w:t>
      </w:r>
    </w:p>
    <w:p w:rsidR="00413C8B" w:rsidRPr="002A28AB" w:rsidRDefault="002A28A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A28AB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E336C9" w:rsidRPr="002A28AB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2A28AB">
        <w:rPr>
          <w:rFonts w:ascii="Times New Roman" w:eastAsia="黑体" w:hAnsi="Times New Roman" w:cs="Times New Roman" w:hint="eastAsia"/>
          <w:sz w:val="32"/>
          <w:szCs w:val="32"/>
        </w:rPr>
        <w:t>蔬菜制品</w:t>
      </w:r>
    </w:p>
    <w:p w:rsidR="00413C8B" w:rsidRPr="00326C64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26C64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326C64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326C64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326C6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326C64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326C64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326C64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326C64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）、《食品中可能违法添加的非食用物质和易滥用的食品添加剂品种名单（第五批）》（整顿办函〔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326C64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326C64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326C64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26C64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326C64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蔬菜干制品检验项目</w:t>
      </w:r>
      <w:r w:rsidRPr="00326C64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Pr="00326C64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326C64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326C64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苯甲酸及其钠盐（以苯甲酸计）、山梨酸及其钾盐（以山梨酸计）、糖精钠（以糖精计）、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二氧化硫残留量、阿斯巴甜、</w:t>
      </w:r>
      <w:r w:rsidRPr="00326C64">
        <w:rPr>
          <w:rFonts w:ascii="Times New Roman" w:eastAsia="仿宋_GB2312" w:hAnsi="Times New Roman" w:cs="Times New Roman" w:hint="eastAsia"/>
          <w:sz w:val="32"/>
          <w:szCs w:val="32"/>
        </w:rPr>
        <w:t>苏丹红</w:t>
      </w:r>
      <w:r w:rsidRPr="00326C64">
        <w:rPr>
          <w:rFonts w:ascii="Times New Roman" w:eastAsia="仿宋_GB2312" w:hAnsi="Times New Roman" w:cs="Times New Roman" w:hint="eastAsia"/>
          <w:sz w:val="32"/>
          <w:szCs w:val="32"/>
        </w:rPr>
        <w:t>I</w:t>
      </w:r>
      <w:r w:rsidRPr="00326C64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326C64"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 w:rsidRPr="00326C64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326C64">
        <w:rPr>
          <w:rFonts w:ascii="Times New Roman" w:eastAsia="仿宋_GB2312" w:hAnsi="Times New Roman" w:cs="Times New Roman" w:hint="eastAsia"/>
          <w:sz w:val="32"/>
          <w:szCs w:val="32"/>
        </w:rPr>
        <w:t>III</w:t>
      </w:r>
      <w:r w:rsidRPr="00326C64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326C64">
        <w:rPr>
          <w:rFonts w:ascii="Times New Roman" w:eastAsia="仿宋_GB2312" w:hAnsi="Times New Roman" w:cs="Times New Roman" w:hint="eastAsia"/>
          <w:sz w:val="32"/>
          <w:szCs w:val="32"/>
        </w:rPr>
        <w:t>IV</w:t>
      </w:r>
      <w:r w:rsidRPr="00326C64">
        <w:rPr>
          <w:rFonts w:ascii="Times New Roman" w:eastAsia="仿宋_GB2312" w:hAnsi="Times New Roman" w:cs="Times New Roman" w:hint="eastAsia"/>
          <w:sz w:val="32"/>
          <w:szCs w:val="32"/>
        </w:rPr>
        <w:t>、沙门氏菌、金黄色葡萄球菌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13C8B" w:rsidRPr="00326C64" w:rsidRDefault="0055399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326C64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E336C9" w:rsidRPr="00326C64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326C64">
        <w:rPr>
          <w:rFonts w:ascii="Times New Roman" w:eastAsia="黑体" w:hAnsi="Times New Roman" w:cs="Times New Roman" w:hint="eastAsia"/>
          <w:sz w:val="32"/>
          <w:szCs w:val="32"/>
        </w:rPr>
        <w:t>餐饮食品</w:t>
      </w:r>
    </w:p>
    <w:p w:rsidR="00413C8B" w:rsidRPr="00326C64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26C64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2A28AB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highlight w:val="yellow"/>
        </w:rPr>
      </w:pP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抽检依据为《食品安全国家标准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931A45"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931A45"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931A45"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="00931A45"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="00931A45"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125420"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125420"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125420"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="00125420"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="00125420"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EF50E8" w:rsidRPr="00326C64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EF50E8" w:rsidRPr="00326C6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EF50E8" w:rsidRPr="00326C64">
        <w:rPr>
          <w:rFonts w:ascii="Times New Roman" w:eastAsia="仿宋_GB2312" w:hAnsi="Times New Roman" w:hint="eastAsia"/>
          <w:sz w:val="32"/>
          <w:szCs w:val="32"/>
        </w:rPr>
        <w:t>动物性水产制品》（</w:t>
      </w:r>
      <w:r w:rsidR="00EF50E8" w:rsidRPr="00326C64">
        <w:rPr>
          <w:rFonts w:ascii="Times New Roman" w:eastAsia="仿宋_GB2312" w:hAnsi="Times New Roman" w:hint="eastAsia"/>
          <w:sz w:val="32"/>
          <w:szCs w:val="32"/>
        </w:rPr>
        <w:t>GB 10136-2015</w:t>
      </w:r>
      <w:r w:rsidR="00EF50E8" w:rsidRPr="00326C64">
        <w:rPr>
          <w:rFonts w:ascii="Times New Roman" w:eastAsia="仿宋_GB2312" w:hAnsi="Times New Roman" w:hint="eastAsia"/>
          <w:sz w:val="32"/>
          <w:szCs w:val="32"/>
        </w:rPr>
        <w:t>）、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《中华人民共和国卫生部、国家食品药品监督管理局公告》（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2012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年第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326C64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326C64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326C64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26C64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326C64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发酵面制品（自制）检验项目</w:t>
      </w:r>
      <w:r w:rsidRPr="00326C64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326C64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苯甲酸及其钠盐（以苯甲酸计）、山梨酸及其钾盐（以山梨酸计）、</w:t>
      </w:r>
      <w:r w:rsidRPr="00326C64">
        <w:rPr>
          <w:rFonts w:ascii="Times New Roman" w:eastAsia="仿宋_GB2312" w:hAnsi="Times New Roman" w:cs="Times New Roman"/>
          <w:sz w:val="32"/>
          <w:szCs w:val="32"/>
        </w:rPr>
        <w:t>糖精钠</w:t>
      </w:r>
      <w:r w:rsidRPr="00326C64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326C64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Pr="00326C64"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:rsidR="00326C64" w:rsidRDefault="00E336C9" w:rsidP="00326C6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26C64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326C64">
        <w:rPr>
          <w:rFonts w:ascii="Times New Roman" w:eastAsia="仿宋_GB2312" w:hAnsi="Times New Roman" w:cs="Times New Roman" w:hint="eastAsia"/>
          <w:sz w:val="32"/>
          <w:szCs w:val="32"/>
        </w:rPr>
        <w:t>酱卤肉制品、肉灌肠、其他熟肉（自制）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Pr="00326C64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326C6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胭脂红、亚硝酸盐（以亚硝酸钠计）、</w:t>
      </w:r>
      <w:r w:rsidRPr="00326C64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苯甲酸及其钠盐（以苯甲酸计）、山梨酸及其钾盐（以山梨酸计）。</w:t>
      </w:r>
    </w:p>
    <w:p w:rsidR="0053639A" w:rsidRPr="00326C64" w:rsidRDefault="00326C64" w:rsidP="00326C6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 w:rsidR="007737CF" w:rsidRPr="00326C64">
        <w:rPr>
          <w:rFonts w:ascii="Times New Roman" w:eastAsia="仿宋_GB2312" w:hAnsi="Times New Roman" w:hint="eastAsia"/>
          <w:sz w:val="32"/>
          <w:szCs w:val="32"/>
        </w:rPr>
        <w:t>.</w:t>
      </w:r>
      <w:r w:rsidR="007737CF" w:rsidRPr="00326C64">
        <w:rPr>
          <w:rFonts w:hint="eastAsia"/>
        </w:rPr>
        <w:t xml:space="preserve"> </w:t>
      </w:r>
      <w:r w:rsidR="007737CF" w:rsidRPr="00326C64">
        <w:rPr>
          <w:rFonts w:ascii="Times New Roman" w:eastAsia="仿宋_GB2312" w:hAnsi="Times New Roman" w:hint="eastAsia"/>
          <w:sz w:val="32"/>
          <w:szCs w:val="32"/>
        </w:rPr>
        <w:t>生食动物性水产品</w:t>
      </w:r>
      <w:r w:rsidR="007737CF" w:rsidRPr="00326C64">
        <w:rPr>
          <w:rFonts w:ascii="Times New Roman" w:eastAsia="仿宋_GB2312" w:hAnsi="Times New Roman" w:hint="eastAsia"/>
          <w:sz w:val="32"/>
          <w:szCs w:val="32"/>
        </w:rPr>
        <w:t>(</w:t>
      </w:r>
      <w:r w:rsidR="007737CF" w:rsidRPr="00326C64">
        <w:rPr>
          <w:rFonts w:ascii="Times New Roman" w:eastAsia="仿宋_GB2312" w:hAnsi="Times New Roman" w:hint="eastAsia"/>
          <w:sz w:val="32"/>
          <w:szCs w:val="32"/>
        </w:rPr>
        <w:t>自制</w:t>
      </w:r>
      <w:r w:rsidR="007737CF" w:rsidRPr="00326C64">
        <w:rPr>
          <w:rFonts w:ascii="Times New Roman" w:eastAsia="仿宋_GB2312" w:hAnsi="Times New Roman" w:hint="eastAsia"/>
          <w:sz w:val="32"/>
          <w:szCs w:val="32"/>
        </w:rPr>
        <w:t>)</w:t>
      </w:r>
      <w:r w:rsidR="007737CF" w:rsidRPr="00326C64">
        <w:rPr>
          <w:rFonts w:ascii="Times New Roman" w:eastAsia="仿宋_GB2312" w:hAnsi="Times New Roman" w:hint="eastAsia"/>
          <w:sz w:val="32"/>
          <w:szCs w:val="32"/>
        </w:rPr>
        <w:tab/>
      </w:r>
      <w:r w:rsidR="007737CF" w:rsidRPr="00326C64">
        <w:rPr>
          <w:rFonts w:ascii="Times New Roman" w:eastAsia="仿宋_GB2312" w:hAnsi="Times New Roman" w:hint="eastAsia"/>
          <w:sz w:val="32"/>
          <w:szCs w:val="32"/>
        </w:rPr>
        <w:t>检验项目包括挥发性盐基氮、镉（以</w:t>
      </w:r>
      <w:r w:rsidR="007737CF" w:rsidRPr="00326C64">
        <w:rPr>
          <w:rFonts w:ascii="Times New Roman" w:eastAsia="仿宋_GB2312" w:hAnsi="Times New Roman" w:hint="eastAsia"/>
          <w:sz w:val="32"/>
          <w:szCs w:val="32"/>
        </w:rPr>
        <w:t>Cd</w:t>
      </w:r>
      <w:r w:rsidR="007737CF" w:rsidRPr="00326C64">
        <w:rPr>
          <w:rFonts w:ascii="Times New Roman" w:eastAsia="仿宋_GB2312" w:hAnsi="Times New Roman" w:hint="eastAsia"/>
          <w:sz w:val="32"/>
          <w:szCs w:val="32"/>
        </w:rPr>
        <w:t>计）、吸虫囊蚴、线虫幼虫、绦虫裂头蚴。</w:t>
      </w:r>
    </w:p>
    <w:p w:rsidR="00326C64" w:rsidRDefault="00326C64" w:rsidP="00326C6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125420" w:rsidRPr="00326C64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125420" w:rsidRPr="00326C64">
        <w:rPr>
          <w:rFonts w:ascii="Times New Roman" w:eastAsia="仿宋_GB2312" w:hAnsi="Times New Roman" w:cs="Times New Roman" w:hint="eastAsia"/>
          <w:sz w:val="32"/>
          <w:szCs w:val="32"/>
        </w:rPr>
        <w:t>花生及其制品（餐饮）检验项目包括黄曲霉毒素</w:t>
      </w:r>
      <w:r w:rsidR="00125420" w:rsidRPr="00326C64"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 w:rsidR="00125420" w:rsidRPr="00326C64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 w:rsidR="00125420" w:rsidRPr="00326C6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31A45" w:rsidRPr="00326C64" w:rsidRDefault="00326C64" w:rsidP="00326C6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</w:t>
      </w:r>
      <w:r w:rsidR="00D04C1D" w:rsidRPr="00326C64">
        <w:rPr>
          <w:rFonts w:ascii="Times New Roman" w:eastAsia="仿宋_GB2312" w:hAnsi="Times New Roman" w:hint="eastAsia"/>
          <w:sz w:val="32"/>
          <w:szCs w:val="32"/>
        </w:rPr>
        <w:t>.</w:t>
      </w:r>
      <w:r w:rsidR="00D04C1D" w:rsidRPr="00326C64">
        <w:rPr>
          <w:rFonts w:ascii="Times New Roman" w:eastAsia="仿宋_GB2312" w:hAnsi="Times New Roman" w:hint="eastAsia"/>
          <w:sz w:val="32"/>
          <w:szCs w:val="32"/>
        </w:rPr>
        <w:t>其他</w:t>
      </w:r>
      <w:r w:rsidR="00D04C1D" w:rsidRPr="00326C64">
        <w:rPr>
          <w:rFonts w:ascii="Times New Roman" w:eastAsia="仿宋_GB2312" w:hAnsi="Times New Roman"/>
          <w:sz w:val="32"/>
          <w:szCs w:val="32"/>
        </w:rPr>
        <w:t>餐饮食品</w:t>
      </w:r>
      <w:r w:rsidR="00D04C1D" w:rsidRPr="00326C64">
        <w:rPr>
          <w:rFonts w:ascii="Times New Roman" w:eastAsia="仿宋_GB2312" w:hAnsi="Times New Roman" w:hint="eastAsia"/>
          <w:sz w:val="32"/>
          <w:szCs w:val="32"/>
        </w:rPr>
        <w:t>：</w:t>
      </w:r>
      <w:bookmarkStart w:id="0" w:name="_GoBack"/>
      <w:bookmarkEnd w:id="0"/>
      <w:r w:rsidR="00C61DC9" w:rsidRPr="00326C64">
        <w:rPr>
          <w:rFonts w:ascii="Times New Roman" w:eastAsia="仿宋_GB2312" w:hAnsi="Times New Roman" w:cs="Times New Roman" w:hint="eastAsia"/>
          <w:sz w:val="32"/>
          <w:szCs w:val="32"/>
        </w:rPr>
        <w:t>非发酵性豆制品</w:t>
      </w:r>
      <w:r w:rsidR="00C61DC9" w:rsidRPr="00326C64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C61DC9" w:rsidRPr="00326C64">
        <w:rPr>
          <w:rFonts w:ascii="Times New Roman" w:eastAsia="仿宋_GB2312" w:hAnsi="Times New Roman" w:cs="Times New Roman" w:hint="eastAsia"/>
          <w:sz w:val="32"/>
          <w:szCs w:val="32"/>
        </w:rPr>
        <w:t>餐饮</w:t>
      </w:r>
      <w:r w:rsidR="00C61DC9" w:rsidRPr="00326C64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C61DC9" w:rsidRPr="00326C64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="00C61DC9" w:rsidRPr="00326C64">
        <w:rPr>
          <w:rFonts w:ascii="Times New Roman" w:eastAsia="仿宋_GB2312" w:hAnsi="Times New Roman" w:cs="Times New Roman" w:hint="eastAsia"/>
          <w:sz w:val="32"/>
          <w:szCs w:val="32"/>
        </w:rPr>
        <w:t>检验项目包括铝的残留量（干样品，以</w:t>
      </w:r>
      <w:r w:rsidR="00C61DC9" w:rsidRPr="00326C64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="00C61DC9" w:rsidRPr="00326C64">
        <w:rPr>
          <w:rFonts w:ascii="Times New Roman" w:eastAsia="仿宋_GB2312" w:hAnsi="Times New Roman" w:cs="Times New Roman" w:hint="eastAsia"/>
          <w:sz w:val="32"/>
          <w:szCs w:val="32"/>
        </w:rPr>
        <w:t>计）、苯甲酸及其钠盐（以苯甲酸计）、山梨酸及其钾盐（以山梨酸计）、糖精钠（以糖精计）、脱氢乙酸及其钠盐（以脱氢乙酸计）。</w:t>
      </w:r>
    </w:p>
    <w:p w:rsidR="000C56F1" w:rsidRPr="00D93567" w:rsidRDefault="000C56F1" w:rsidP="000C56F1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93567"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Pr="00D93567">
        <w:rPr>
          <w:rFonts w:ascii="Times New Roman" w:eastAsia="黑体" w:hAnsi="Times New Roman" w:cs="Times New Roman"/>
          <w:sz w:val="32"/>
          <w:szCs w:val="32"/>
        </w:rPr>
        <w:t>、</w:t>
      </w:r>
      <w:r w:rsidRPr="00D93567">
        <w:rPr>
          <w:rFonts w:ascii="Times New Roman" w:eastAsia="黑体" w:hAnsi="Times New Roman" w:cs="Times New Roman" w:hint="eastAsia"/>
          <w:sz w:val="32"/>
          <w:szCs w:val="32"/>
        </w:rPr>
        <w:t>食盐</w:t>
      </w:r>
    </w:p>
    <w:p w:rsidR="000C56F1" w:rsidRPr="00D93567" w:rsidRDefault="000C56F1" w:rsidP="000C56F1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D93567">
        <w:rPr>
          <w:rFonts w:ascii="Times New Roman" w:eastAsia="楷体_GB2312" w:hAnsi="Times New Roman" w:cs="Times New Roman"/>
          <w:bCs/>
          <w:sz w:val="32"/>
          <w:szCs w:val="32"/>
        </w:rPr>
        <w:lastRenderedPageBreak/>
        <w:t>（一）抽检依据</w:t>
      </w:r>
    </w:p>
    <w:p w:rsidR="000C56F1" w:rsidRPr="00D93567" w:rsidRDefault="000C56F1" w:rsidP="000C56F1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食用盐》（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2721-2015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食用盐碘含量》（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26878-2011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）、《绿色食品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食用盐》（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NY/T 1040-2012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D93567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D93567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0C56F1" w:rsidRPr="00D93567" w:rsidRDefault="000C56F1" w:rsidP="000C56F1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D93567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0C56F1" w:rsidRDefault="000C56F1" w:rsidP="000C56F1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食盐检验项目</w:t>
      </w:r>
      <w:r w:rsidRPr="00D93567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氯化钠、氯化钾、碘（以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计）、钡（以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Ba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计）、铅（以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计）、总砷（以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计）、总汞（以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Hg</w:t>
      </w:r>
      <w:r w:rsidRPr="00D935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计）、亚硝酸盐、亚铁氰化钾（以亚铁氰根计）。</w:t>
      </w:r>
    </w:p>
    <w:p w:rsidR="000C56F1" w:rsidRPr="000C56F1" w:rsidRDefault="000C56F1" w:rsidP="001B0F8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0C56F1" w:rsidRPr="000C56F1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6FC" w:rsidRDefault="000A56FC">
      <w:r>
        <w:separator/>
      </w:r>
    </w:p>
  </w:endnote>
  <w:endnote w:type="continuationSeparator" w:id="0">
    <w:p w:rsidR="000A56FC" w:rsidRDefault="000A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405541C-9F57-4167-9854-5A7D4FD5B4C3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8FF1A62-8B0F-4AD8-8A05-89734EC4742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1127B92-0B11-4CF7-9342-4496CF101E0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3E8388F6-68CA-4FD5-BBF5-1ED5EE604101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A1514E1C-9653-4B8E-A5E7-6E3805D647E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5586"/>
    </w:sdtPr>
    <w:sdtEndPr/>
    <w:sdtContent>
      <w:p w:rsidR="00413C8B" w:rsidRDefault="00E336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693" w:rsidRPr="003A4693">
          <w:rPr>
            <w:noProof/>
            <w:lang w:val="zh-CN"/>
          </w:rPr>
          <w:t>47</w:t>
        </w:r>
        <w:r>
          <w:rPr>
            <w:lang w:val="zh-CN"/>
          </w:rPr>
          <w:fldChar w:fldCharType="end"/>
        </w:r>
      </w:p>
    </w:sdtContent>
  </w:sdt>
  <w:p w:rsidR="00413C8B" w:rsidRDefault="00413C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6FC" w:rsidRDefault="000A56FC">
      <w:r>
        <w:separator/>
      </w:r>
    </w:p>
  </w:footnote>
  <w:footnote w:type="continuationSeparator" w:id="0">
    <w:p w:rsidR="000A56FC" w:rsidRDefault="000A5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3B01"/>
    <w:rsid w:val="000143B7"/>
    <w:rsid w:val="00015C34"/>
    <w:rsid w:val="00051AE3"/>
    <w:rsid w:val="00087EA2"/>
    <w:rsid w:val="00090EEB"/>
    <w:rsid w:val="0009108C"/>
    <w:rsid w:val="000960BC"/>
    <w:rsid w:val="000A56FC"/>
    <w:rsid w:val="000C172F"/>
    <w:rsid w:val="000C537A"/>
    <w:rsid w:val="000C56F1"/>
    <w:rsid w:val="000D3DF5"/>
    <w:rsid w:val="000D5D0C"/>
    <w:rsid w:val="000D63C9"/>
    <w:rsid w:val="000E0CD4"/>
    <w:rsid w:val="000E2B72"/>
    <w:rsid w:val="000E5572"/>
    <w:rsid w:val="000F4467"/>
    <w:rsid w:val="001158A9"/>
    <w:rsid w:val="001244B0"/>
    <w:rsid w:val="00125420"/>
    <w:rsid w:val="00133CF9"/>
    <w:rsid w:val="00140166"/>
    <w:rsid w:val="001728FE"/>
    <w:rsid w:val="00172A27"/>
    <w:rsid w:val="00173015"/>
    <w:rsid w:val="0019691D"/>
    <w:rsid w:val="001973F5"/>
    <w:rsid w:val="001B0F8A"/>
    <w:rsid w:val="001C0871"/>
    <w:rsid w:val="001C0ED8"/>
    <w:rsid w:val="001D4DA7"/>
    <w:rsid w:val="001D51DA"/>
    <w:rsid w:val="00203620"/>
    <w:rsid w:val="00214174"/>
    <w:rsid w:val="0023175D"/>
    <w:rsid w:val="00235D2C"/>
    <w:rsid w:val="002745A6"/>
    <w:rsid w:val="00275CF4"/>
    <w:rsid w:val="002939F5"/>
    <w:rsid w:val="002A0D72"/>
    <w:rsid w:val="002A28AB"/>
    <w:rsid w:val="002A52C7"/>
    <w:rsid w:val="002B18FC"/>
    <w:rsid w:val="002C4D44"/>
    <w:rsid w:val="002E17CE"/>
    <w:rsid w:val="002F6AB3"/>
    <w:rsid w:val="00302E0F"/>
    <w:rsid w:val="00303AA8"/>
    <w:rsid w:val="003177C3"/>
    <w:rsid w:val="00320C2F"/>
    <w:rsid w:val="00326C64"/>
    <w:rsid w:val="003340FC"/>
    <w:rsid w:val="0034021B"/>
    <w:rsid w:val="00342FCA"/>
    <w:rsid w:val="00357568"/>
    <w:rsid w:val="003663B2"/>
    <w:rsid w:val="003A4693"/>
    <w:rsid w:val="003B2DD3"/>
    <w:rsid w:val="003C5A79"/>
    <w:rsid w:val="003D5EEA"/>
    <w:rsid w:val="00402D05"/>
    <w:rsid w:val="00404DD1"/>
    <w:rsid w:val="00413966"/>
    <w:rsid w:val="00413C8B"/>
    <w:rsid w:val="0041777C"/>
    <w:rsid w:val="0042128E"/>
    <w:rsid w:val="00431CD0"/>
    <w:rsid w:val="00462CA7"/>
    <w:rsid w:val="00465B99"/>
    <w:rsid w:val="00471178"/>
    <w:rsid w:val="004863D7"/>
    <w:rsid w:val="00490121"/>
    <w:rsid w:val="00492C02"/>
    <w:rsid w:val="004A4C22"/>
    <w:rsid w:val="004D2049"/>
    <w:rsid w:val="004D6AAB"/>
    <w:rsid w:val="004E1F22"/>
    <w:rsid w:val="004E2AB6"/>
    <w:rsid w:val="004F275C"/>
    <w:rsid w:val="005060AD"/>
    <w:rsid w:val="0051122F"/>
    <w:rsid w:val="0053639A"/>
    <w:rsid w:val="0054011B"/>
    <w:rsid w:val="0054415C"/>
    <w:rsid w:val="0055399B"/>
    <w:rsid w:val="00560E37"/>
    <w:rsid w:val="005613C8"/>
    <w:rsid w:val="005714EA"/>
    <w:rsid w:val="0058082F"/>
    <w:rsid w:val="00582770"/>
    <w:rsid w:val="00585BDB"/>
    <w:rsid w:val="00585CF3"/>
    <w:rsid w:val="00593DE8"/>
    <w:rsid w:val="005C7890"/>
    <w:rsid w:val="005D03CC"/>
    <w:rsid w:val="005E1F65"/>
    <w:rsid w:val="005E2B0E"/>
    <w:rsid w:val="005F0AAD"/>
    <w:rsid w:val="005F1873"/>
    <w:rsid w:val="0064581B"/>
    <w:rsid w:val="00653D52"/>
    <w:rsid w:val="0068055F"/>
    <w:rsid w:val="00696B22"/>
    <w:rsid w:val="006A629A"/>
    <w:rsid w:val="006C4D45"/>
    <w:rsid w:val="006D384D"/>
    <w:rsid w:val="006D4DBF"/>
    <w:rsid w:val="00700430"/>
    <w:rsid w:val="00701F89"/>
    <w:rsid w:val="00715E19"/>
    <w:rsid w:val="00734CCE"/>
    <w:rsid w:val="00744473"/>
    <w:rsid w:val="007465E3"/>
    <w:rsid w:val="00750262"/>
    <w:rsid w:val="00750781"/>
    <w:rsid w:val="0076062D"/>
    <w:rsid w:val="00771262"/>
    <w:rsid w:val="007725F5"/>
    <w:rsid w:val="007737CF"/>
    <w:rsid w:val="00773944"/>
    <w:rsid w:val="007947EF"/>
    <w:rsid w:val="00797858"/>
    <w:rsid w:val="007C69CA"/>
    <w:rsid w:val="007D18C2"/>
    <w:rsid w:val="007E000E"/>
    <w:rsid w:val="007F0A8A"/>
    <w:rsid w:val="00800D5E"/>
    <w:rsid w:val="0080255E"/>
    <w:rsid w:val="008240B0"/>
    <w:rsid w:val="00832EE9"/>
    <w:rsid w:val="008353E4"/>
    <w:rsid w:val="00835FC5"/>
    <w:rsid w:val="00842138"/>
    <w:rsid w:val="00845734"/>
    <w:rsid w:val="00845E76"/>
    <w:rsid w:val="00872B42"/>
    <w:rsid w:val="00873B00"/>
    <w:rsid w:val="00886FDC"/>
    <w:rsid w:val="008939CE"/>
    <w:rsid w:val="008B0A91"/>
    <w:rsid w:val="008B3D8E"/>
    <w:rsid w:val="008B4142"/>
    <w:rsid w:val="008F3D51"/>
    <w:rsid w:val="008F54F0"/>
    <w:rsid w:val="008F7A37"/>
    <w:rsid w:val="00907CE6"/>
    <w:rsid w:val="009126F5"/>
    <w:rsid w:val="0091672E"/>
    <w:rsid w:val="00925D3D"/>
    <w:rsid w:val="0092772A"/>
    <w:rsid w:val="00931A45"/>
    <w:rsid w:val="00931A6E"/>
    <w:rsid w:val="00936E22"/>
    <w:rsid w:val="009503B4"/>
    <w:rsid w:val="00957DBB"/>
    <w:rsid w:val="009750DC"/>
    <w:rsid w:val="009A6419"/>
    <w:rsid w:val="009D12C5"/>
    <w:rsid w:val="009D14C7"/>
    <w:rsid w:val="009E09BC"/>
    <w:rsid w:val="009E2C3C"/>
    <w:rsid w:val="009F1728"/>
    <w:rsid w:val="00A14BFC"/>
    <w:rsid w:val="00A21389"/>
    <w:rsid w:val="00A30A0A"/>
    <w:rsid w:val="00A40430"/>
    <w:rsid w:val="00A40994"/>
    <w:rsid w:val="00A40EC3"/>
    <w:rsid w:val="00A438D9"/>
    <w:rsid w:val="00A51591"/>
    <w:rsid w:val="00A75B37"/>
    <w:rsid w:val="00A92317"/>
    <w:rsid w:val="00A93997"/>
    <w:rsid w:val="00A94AC7"/>
    <w:rsid w:val="00AB21B2"/>
    <w:rsid w:val="00AB66FE"/>
    <w:rsid w:val="00AD4326"/>
    <w:rsid w:val="00AD4B5E"/>
    <w:rsid w:val="00AE2DA4"/>
    <w:rsid w:val="00AF1C2E"/>
    <w:rsid w:val="00AF2F33"/>
    <w:rsid w:val="00B531DD"/>
    <w:rsid w:val="00B6666B"/>
    <w:rsid w:val="00B80CE6"/>
    <w:rsid w:val="00B92661"/>
    <w:rsid w:val="00BB7CCC"/>
    <w:rsid w:val="00BD77D5"/>
    <w:rsid w:val="00BE1E7F"/>
    <w:rsid w:val="00BE72EC"/>
    <w:rsid w:val="00BE7E25"/>
    <w:rsid w:val="00C15DD0"/>
    <w:rsid w:val="00C16FE7"/>
    <w:rsid w:val="00C27707"/>
    <w:rsid w:val="00C31C8D"/>
    <w:rsid w:val="00C36248"/>
    <w:rsid w:val="00C37B7F"/>
    <w:rsid w:val="00C40AD1"/>
    <w:rsid w:val="00C40EC3"/>
    <w:rsid w:val="00C42B5A"/>
    <w:rsid w:val="00C5582E"/>
    <w:rsid w:val="00C57E94"/>
    <w:rsid w:val="00C61DC9"/>
    <w:rsid w:val="00C62BAA"/>
    <w:rsid w:val="00C723B2"/>
    <w:rsid w:val="00C73A38"/>
    <w:rsid w:val="00C8748C"/>
    <w:rsid w:val="00C94D3F"/>
    <w:rsid w:val="00CB1B5A"/>
    <w:rsid w:val="00CF4ABA"/>
    <w:rsid w:val="00D04C1D"/>
    <w:rsid w:val="00D062FC"/>
    <w:rsid w:val="00D14959"/>
    <w:rsid w:val="00D17BBC"/>
    <w:rsid w:val="00D32C65"/>
    <w:rsid w:val="00D37CE5"/>
    <w:rsid w:val="00D4341E"/>
    <w:rsid w:val="00D53957"/>
    <w:rsid w:val="00D55E4D"/>
    <w:rsid w:val="00D62EA4"/>
    <w:rsid w:val="00D644CE"/>
    <w:rsid w:val="00D65BFB"/>
    <w:rsid w:val="00D66C1B"/>
    <w:rsid w:val="00D72A47"/>
    <w:rsid w:val="00D751EB"/>
    <w:rsid w:val="00D93567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6349"/>
    <w:rsid w:val="00E01B9B"/>
    <w:rsid w:val="00E15118"/>
    <w:rsid w:val="00E17687"/>
    <w:rsid w:val="00E258BE"/>
    <w:rsid w:val="00E336C9"/>
    <w:rsid w:val="00E56192"/>
    <w:rsid w:val="00E633D8"/>
    <w:rsid w:val="00E67822"/>
    <w:rsid w:val="00EB4B11"/>
    <w:rsid w:val="00EB5CAD"/>
    <w:rsid w:val="00EF37DC"/>
    <w:rsid w:val="00EF50E8"/>
    <w:rsid w:val="00F13CE5"/>
    <w:rsid w:val="00F21956"/>
    <w:rsid w:val="00F51731"/>
    <w:rsid w:val="00F529E9"/>
    <w:rsid w:val="00F95B57"/>
    <w:rsid w:val="00FD2A3F"/>
    <w:rsid w:val="00FD36D9"/>
    <w:rsid w:val="00FD3E31"/>
    <w:rsid w:val="00FE19A5"/>
    <w:rsid w:val="00FF3C8D"/>
    <w:rsid w:val="00FF3DA2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F28BD"/>
  <w15:docId w15:val="{6D9FA18E-67DF-4CB3-858D-6A8B16BD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542517-8399-404F-A6E7-A9CCF4E5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255</Words>
  <Characters>1460</Characters>
  <Application>Microsoft Office Word</Application>
  <DocSecurity>0</DocSecurity>
  <Lines>12</Lines>
  <Paragraphs>3</Paragraphs>
  <ScaleCrop>false</ScaleCrop>
  <Company>http://sdwm.org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fijoy lee</cp:lastModifiedBy>
  <cp:revision>71</cp:revision>
  <cp:lastPrinted>2017-11-07T08:53:00Z</cp:lastPrinted>
  <dcterms:created xsi:type="dcterms:W3CDTF">2017-02-14T08:37:00Z</dcterms:created>
  <dcterms:modified xsi:type="dcterms:W3CDTF">2019-11-11T08:53:00Z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