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CB127B" w:rsidRDefault="00CB127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B127B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E336C9" w:rsidRPr="00CB127B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CB127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127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B127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B127B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B127B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B127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CB127B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</w:t>
      </w:r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量占其最大使用量的比例之和、胭脂红、糖精钠（以糖精计）、氯霉素、酸性</w:t>
      </w:r>
      <w:proofErr w:type="gramStart"/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CB127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Pr="00CB127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13C8B" w:rsidRPr="00155689" w:rsidRDefault="00CB127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55689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155689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155689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15568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5568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155689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53D52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3D52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酱腌菜》（</w:t>
      </w:r>
      <w:r w:rsidR="00653D52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5568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5568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155689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腌菜检验项目</w:t>
      </w:r>
      <w:r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</w:t>
      </w:r>
      <w:r w:rsidRPr="00155689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55689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）、三氯蔗糖、甜蜜素（以环已基氨基磺酸计）、</w:t>
      </w:r>
      <w:proofErr w:type="gramStart"/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纽</w:t>
      </w:r>
      <w:proofErr w:type="gramEnd"/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甜、阿斯巴甜、二氧化硫残留量、苏丹红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、大肠菌群、沙门氏菌、金黄色葡萄球菌、防腐剂混合使用时各自用量占其最大使用量的比例之</w:t>
      </w:r>
      <w:proofErr w:type="gramStart"/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155689" w:rsidRDefault="001556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干制食用菌检验项目</w:t>
      </w:r>
      <w:r w:rsidR="00E336C9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15568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155689">
        <w:rPr>
          <w:rFonts w:ascii="Times New Roman" w:eastAsia="仿宋_GB2312" w:hAnsi="Times New Roman" w:cs="Times New Roman" w:hint="eastAsia"/>
          <w:sz w:val="32"/>
          <w:szCs w:val="32"/>
        </w:rPr>
        <w:t>二氧化硫残留量。</w:t>
      </w:r>
    </w:p>
    <w:p w:rsidR="00413C8B" w:rsidRPr="00155689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5568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155689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155689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15568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5568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76DD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5568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5568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55689" w:rsidRDefault="0015568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5689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336C9" w:rsidRPr="0015568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E336C9" w:rsidRPr="0015568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油炸面制品（自制）检验项目为</w:t>
      </w:r>
      <w:r w:rsidR="00E336C9" w:rsidRPr="00155689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E336C9" w:rsidRPr="00155689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E336C9" w:rsidRPr="00155689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931A45" w:rsidRPr="007947EF" w:rsidRDefault="00155689" w:rsidP="00D53957">
      <w:pPr>
        <w:spacing w:line="640" w:lineRule="exact"/>
        <w:ind w:leftChars="67" w:left="141" w:right="142" w:firstLineChars="200" w:firstLine="640"/>
        <w:rPr>
          <w:rFonts w:ascii="Times New Roman" w:eastAsia="仿宋_GB2312" w:hAnsi="Times New Roman"/>
          <w:sz w:val="32"/>
          <w:szCs w:val="32"/>
        </w:rPr>
      </w:pPr>
      <w:r w:rsidRPr="00155689">
        <w:rPr>
          <w:rFonts w:ascii="Times New Roman" w:eastAsia="仿宋_GB2312" w:hAnsi="Times New Roman" w:hint="eastAsia"/>
          <w:sz w:val="32"/>
          <w:szCs w:val="32"/>
        </w:rPr>
        <w:t>2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.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其他</w:t>
      </w:r>
      <w:r w:rsidR="00D04C1D" w:rsidRPr="00155689">
        <w:rPr>
          <w:rFonts w:ascii="Times New Roman" w:eastAsia="仿宋_GB2312" w:hAnsi="Times New Roman"/>
          <w:sz w:val="32"/>
          <w:szCs w:val="32"/>
        </w:rPr>
        <w:t>餐饮食品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 w:rsidR="0053639A" w:rsidRPr="00155689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="0053639A" w:rsidRPr="00155689">
        <w:rPr>
          <w:rFonts w:ascii="Times New Roman" w:eastAsia="仿宋_GB2312" w:hAnsi="Times New Roman" w:hint="eastAsia"/>
          <w:sz w:val="32"/>
          <w:szCs w:val="32"/>
        </w:rPr>
        <w:t>腌菜（餐饮）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检验</w:t>
      </w:r>
      <w:r w:rsidR="00D04C1D" w:rsidRPr="00155689">
        <w:rPr>
          <w:rFonts w:ascii="Times New Roman" w:eastAsia="仿宋_GB2312" w:hAnsi="Times New Roman"/>
          <w:sz w:val="32"/>
          <w:szCs w:val="32"/>
        </w:rPr>
        <w:t>项目包括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糖精钠（以糖精计）、亚硝酸盐</w:t>
      </w:r>
      <w:r w:rsidR="00D04C1D" w:rsidRPr="00155689">
        <w:rPr>
          <w:rFonts w:ascii="Times New Roman" w:eastAsia="仿宋_GB2312" w:hAnsi="Times New Roman"/>
          <w:sz w:val="32"/>
          <w:szCs w:val="32"/>
        </w:rPr>
        <w:t>(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以</w:t>
      </w:r>
      <w:r w:rsidR="00D04C1D" w:rsidRPr="00155689">
        <w:rPr>
          <w:rFonts w:ascii="Times New Roman" w:eastAsia="仿宋_GB2312" w:hAnsi="Times New Roman"/>
          <w:sz w:val="32"/>
          <w:szCs w:val="32"/>
        </w:rPr>
        <w:t>NaNO</w:t>
      </w:r>
      <w:r w:rsidR="00D04C1D" w:rsidRPr="00155689">
        <w:rPr>
          <w:rFonts w:ascii="Cambria Math" w:eastAsia="仿宋_GB2312" w:hAnsi="Cambria Math" w:cs="Cambria Math"/>
          <w:sz w:val="32"/>
          <w:szCs w:val="32"/>
        </w:rPr>
        <w:t>₂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计</w:t>
      </w:r>
      <w:r w:rsidR="00D04C1D" w:rsidRPr="00155689">
        <w:rPr>
          <w:rFonts w:ascii="Times New Roman" w:eastAsia="仿宋_GB2312" w:hAnsi="Times New Roman"/>
          <w:sz w:val="32"/>
          <w:szCs w:val="32"/>
        </w:rPr>
        <w:t>)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D04C1D" w:rsidRPr="00155689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D04C1D" w:rsidRPr="00155689">
        <w:rPr>
          <w:rFonts w:ascii="Times New Roman" w:eastAsia="仿宋_GB2312" w:hAnsi="Times New Roman" w:hint="eastAsia"/>
          <w:sz w:val="32"/>
          <w:szCs w:val="32"/>
        </w:rPr>
        <w:t>钾盐（以山梨酸计）、甜蜜素</w:t>
      </w:r>
      <w:r w:rsidR="00D04C1D" w:rsidRPr="00155689">
        <w:rPr>
          <w:rFonts w:ascii="Times New Roman" w:eastAsia="仿宋_GB2312" w:hAnsi="Times New Roman"/>
          <w:sz w:val="32"/>
          <w:szCs w:val="32"/>
        </w:rPr>
        <w:t>（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D04C1D" w:rsidRPr="00155689">
        <w:rPr>
          <w:rFonts w:ascii="Times New Roman" w:eastAsia="仿宋_GB2312" w:hAnsi="Times New Roman"/>
          <w:sz w:val="32"/>
          <w:szCs w:val="32"/>
        </w:rPr>
        <w:t>环己基氨基磺酸</w:t>
      </w:r>
      <w:proofErr w:type="gramEnd"/>
      <w:r w:rsidR="00D04C1D" w:rsidRPr="00155689">
        <w:rPr>
          <w:rFonts w:ascii="Times New Roman" w:eastAsia="仿宋_GB2312" w:hAnsi="Times New Roman"/>
          <w:sz w:val="32"/>
          <w:szCs w:val="32"/>
        </w:rPr>
        <w:t>计）</w:t>
      </w:r>
      <w:r w:rsidR="00D04C1D" w:rsidRPr="00155689">
        <w:rPr>
          <w:rFonts w:ascii="Times New Roman" w:eastAsia="仿宋_GB2312" w:hAnsi="Times New Roman" w:hint="eastAsia"/>
          <w:sz w:val="32"/>
          <w:szCs w:val="32"/>
        </w:rPr>
        <w:t>、脱氢乙酸及其钠盐（以脱氢乙酸计）、三氯蔗糖</w:t>
      </w:r>
      <w:r w:rsidR="00D04C1D" w:rsidRPr="00155689">
        <w:rPr>
          <w:rFonts w:ascii="Times New Roman" w:eastAsia="仿宋_GB2312" w:hAnsi="Times New Roman"/>
          <w:sz w:val="32"/>
          <w:szCs w:val="32"/>
        </w:rPr>
        <w:t>、二氧化硫残留量。</w:t>
      </w:r>
    </w:p>
    <w:p w:rsidR="00413C8B" w:rsidRPr="00C76DDF" w:rsidRDefault="00CB127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C76DDF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C76DDF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C76DDF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C76DD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76DD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CB127B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bookmarkStart w:id="0" w:name="_GoBack"/>
      <w:bookmarkEnd w:id="0"/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最高残留限量》（农业部公告第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C76DDF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C76DD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76DD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C76DDF" w:rsidRDefault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C76DDF" w:rsidRPr="00C76DDF" w:rsidRDefault="00C76DDF" w:rsidP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C76DDF">
        <w:rPr>
          <w:rFonts w:hint="eastAsia"/>
        </w:rPr>
        <w:t xml:space="preserve"> 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结球甘蓝</w:t>
      </w:r>
      <w:r w:rsidRPr="00C76DDF">
        <w:rPr>
          <w:rFonts w:ascii="Times New Roman" w:eastAsia="仿宋_GB2312" w:hAnsi="Times New Roman" w:hint="eastAsia"/>
          <w:sz w:val="32"/>
          <w:szCs w:val="32"/>
        </w:rPr>
        <w:t>检验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硫磷、哒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灵、敌百虫、氟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和高效氟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吡甲禾灵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、甲氨基阿维菌素苯甲酸盐、甲胺磷、甲基异柳磷、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菌酯。</w:t>
      </w:r>
    </w:p>
    <w:p w:rsidR="001B0F8A" w:rsidRPr="00C76DDF" w:rsidRDefault="001B0F8A" w:rsidP="00BE72E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花椰菜</w:t>
      </w:r>
      <w:r w:rsidRPr="00C76DDF">
        <w:rPr>
          <w:rFonts w:ascii="Times New Roman" w:eastAsia="仿宋_GB2312" w:hAnsi="Times New Roman" w:hint="eastAsia"/>
          <w:sz w:val="32"/>
          <w:szCs w:val="32"/>
        </w:rPr>
        <w:t>检验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硫磷、敌百虫、毒死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、氟酰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甲霜灵、硫线磷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、水胺硫磷、戊</w:t>
      </w:r>
      <w:proofErr w:type="gramStart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醇。</w:t>
      </w:r>
    </w:p>
    <w:p w:rsidR="00B6666B" w:rsidRPr="00C76DDF" w:rsidRDefault="00C76DDF" w:rsidP="00B666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 w:rsidR="00B6666B" w:rsidRPr="00C76DD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B6666B" w:rsidRPr="00C76DDF">
        <w:rPr>
          <w:rFonts w:ascii="Times New Roman" w:eastAsia="仿宋_GB2312" w:hAnsi="Times New Roman" w:cs="Times New Roman" w:hint="eastAsia"/>
          <w:sz w:val="32"/>
          <w:szCs w:val="32"/>
        </w:rPr>
        <w:t>菠菜</w:t>
      </w:r>
      <w:r w:rsidR="00B6666B" w:rsidRPr="00C76DDF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铅（以</w:t>
      </w:r>
      <w:r w:rsidR="00B6666B" w:rsidRPr="00C76DDF">
        <w:rPr>
          <w:rFonts w:ascii="Times New Roman" w:eastAsia="仿宋_GB2312" w:hAnsi="Times New Roman"/>
          <w:sz w:val="32"/>
          <w:szCs w:val="32"/>
        </w:rPr>
        <w:t>Pb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计）、镉（以</w:t>
      </w:r>
      <w:r w:rsidR="00B6666B" w:rsidRPr="00C76DDF">
        <w:rPr>
          <w:rFonts w:ascii="Times New Roman" w:eastAsia="仿宋_GB2312" w:hAnsi="Times New Roman"/>
          <w:sz w:val="32"/>
          <w:szCs w:val="32"/>
        </w:rPr>
        <w:t>Cd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计）、阿维菌素、</w:t>
      </w:r>
      <w:proofErr w:type="gramStart"/>
      <w:r w:rsidR="00B6666B" w:rsidRPr="00C76DDF">
        <w:rPr>
          <w:rFonts w:ascii="Times New Roman" w:eastAsia="仿宋_GB2312" w:hAnsi="Times New Roman"/>
          <w:sz w:val="32"/>
          <w:szCs w:val="32"/>
        </w:rPr>
        <w:t>倍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硫磷、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毒死</w:t>
      </w:r>
      <w:proofErr w:type="gramStart"/>
      <w:r w:rsidR="00B6666B" w:rsidRPr="00C76DDF">
        <w:rPr>
          <w:rFonts w:ascii="Times New Roman" w:eastAsia="仿宋_GB2312" w:hAnsi="Times New Roman"/>
          <w:sz w:val="32"/>
          <w:szCs w:val="32"/>
        </w:rPr>
        <w:t>蜱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、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二嗪磷、</w:t>
      </w:r>
      <w:r w:rsidR="00B6666B" w:rsidRPr="00C76DDF">
        <w:rPr>
          <w:rFonts w:ascii="Times New Roman" w:eastAsia="仿宋_GB2312" w:hAnsi="Times New Roman"/>
          <w:sz w:val="32"/>
          <w:szCs w:val="32"/>
        </w:rPr>
        <w:t>伏杀硫磷、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氟虫</w:t>
      </w:r>
      <w:proofErr w:type="gramStart"/>
      <w:r w:rsidR="00B6666B" w:rsidRPr="00C76DDF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B6666B" w:rsidRPr="00C76DDF">
        <w:rPr>
          <w:rFonts w:ascii="Times New Roman" w:eastAsia="仿宋_GB2312" w:hAnsi="Times New Roman" w:hint="eastAsia"/>
          <w:sz w:val="32"/>
          <w:szCs w:val="32"/>
        </w:rPr>
        <w:t>甲霜灵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和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精</w:t>
      </w:r>
      <w:proofErr w:type="gramStart"/>
      <w:r w:rsidR="00B6666B" w:rsidRPr="00C76DDF">
        <w:rPr>
          <w:rFonts w:ascii="Times New Roman" w:eastAsia="仿宋_GB2312" w:hAnsi="Times New Roman"/>
          <w:sz w:val="32"/>
          <w:szCs w:val="32"/>
        </w:rPr>
        <w:t>甲霜灵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、</w:t>
      </w:r>
      <w:r w:rsidR="00B6666B" w:rsidRPr="00C76DDF">
        <w:rPr>
          <w:rFonts w:ascii="Times New Roman" w:eastAsia="仿宋_GB2312" w:hAnsi="Times New Roman"/>
          <w:sz w:val="32"/>
          <w:szCs w:val="32"/>
        </w:rPr>
        <w:t>克百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威、</w:t>
      </w:r>
      <w:proofErr w:type="gramStart"/>
      <w:r w:rsidR="00B6666B" w:rsidRPr="00C76DDF">
        <w:rPr>
          <w:rFonts w:ascii="Times New Roman" w:eastAsia="仿宋_GB2312" w:hAnsi="Times New Roman" w:hint="eastAsia"/>
          <w:sz w:val="32"/>
          <w:szCs w:val="32"/>
        </w:rPr>
        <w:t>硫线磷</w:t>
      </w:r>
      <w:proofErr w:type="gramEnd"/>
      <w:r w:rsidR="00B6666B" w:rsidRPr="00C76DDF">
        <w:rPr>
          <w:rFonts w:ascii="Times New Roman" w:eastAsia="仿宋_GB2312" w:hAnsi="Times New Roman" w:hint="eastAsia"/>
          <w:sz w:val="32"/>
          <w:szCs w:val="32"/>
        </w:rPr>
        <w:t>、氯氰菊酯</w:t>
      </w:r>
      <w:r w:rsidR="00B6666B" w:rsidRPr="00C76DDF">
        <w:rPr>
          <w:rFonts w:ascii="Times New Roman" w:eastAsia="仿宋_GB2312" w:hAnsi="Times New Roman"/>
          <w:sz w:val="32"/>
          <w:szCs w:val="32"/>
        </w:rPr>
        <w:t>和高效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氯氰</w:t>
      </w:r>
      <w:r w:rsidR="00B6666B" w:rsidRPr="00C76DDF">
        <w:rPr>
          <w:rFonts w:ascii="Times New Roman" w:eastAsia="仿宋_GB2312" w:hAnsi="Times New Roman"/>
          <w:sz w:val="32"/>
          <w:szCs w:val="32"/>
        </w:rPr>
        <w:t>菊酯、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灭多威</w:t>
      </w:r>
      <w:r w:rsidR="00B6666B" w:rsidRPr="00C76DDF">
        <w:rPr>
          <w:rFonts w:ascii="Times New Roman" w:eastAsia="仿宋_GB2312" w:hAnsi="Times New Roman"/>
          <w:sz w:val="32"/>
          <w:szCs w:val="32"/>
        </w:rPr>
        <w:t>、</w:t>
      </w:r>
      <w:r w:rsidR="00B6666B" w:rsidRPr="00C76DDF">
        <w:rPr>
          <w:rFonts w:ascii="Times New Roman" w:eastAsia="仿宋_GB2312" w:hAnsi="Times New Roman" w:hint="eastAsia"/>
          <w:sz w:val="32"/>
          <w:szCs w:val="32"/>
        </w:rPr>
        <w:t>内吸磷</w:t>
      </w:r>
      <w:r w:rsidR="00B6666B" w:rsidRPr="00C76DDF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="00B6666B" w:rsidRPr="00C76DDF">
        <w:rPr>
          <w:rFonts w:ascii="Times New Roman" w:eastAsia="仿宋_GB2312" w:hAnsi="Times New Roman"/>
          <w:sz w:val="32"/>
          <w:szCs w:val="32"/>
        </w:rPr>
        <w:t>杀扑磷</w:t>
      </w:r>
      <w:proofErr w:type="gramEnd"/>
      <w:r w:rsidR="00B6666B" w:rsidRPr="00C76DDF">
        <w:rPr>
          <w:rFonts w:ascii="Times New Roman" w:eastAsia="仿宋_GB2312" w:hAnsi="Times New Roman"/>
          <w:sz w:val="32"/>
          <w:szCs w:val="32"/>
        </w:rPr>
        <w:t>、水胺硫磷、氧乐果。</w:t>
      </w:r>
    </w:p>
    <w:p w:rsidR="00413C8B" w:rsidRPr="00C76DDF" w:rsidRDefault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普通白菜（小白菜、小油菜、青菜）检验项目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硫磷、丙溴磷、虫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、虫酰肼、敌百虫、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、甲氨基阿维菌素苯甲酸盐、甲拌磷、久效磷、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、氯氰菊酯和高效氯氰菊酯、氯唑磷、灭多威、内吸磷、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413C8B" w:rsidRPr="00C76DDF" w:rsidRDefault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油麦菜检验项目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硫磷、虫酰肼、敌百虫、对硫磷、氟虫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、甲胺磷、甲拌磷、甲基对硫磷、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甲基硫环磷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萘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威、久效磷、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硫环磷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、氯菊酯、氯唑磷、灭多威、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、内吸磷、杀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灭威、辛硫磷、氧乐果、乙酰甲胺磷。</w:t>
      </w:r>
    </w:p>
    <w:p w:rsidR="001B0F8A" w:rsidRPr="00C76DDF" w:rsidRDefault="00C76DDF" w:rsidP="001B0F8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大白菜</w:t>
      </w:r>
      <w:r w:rsidR="001B0F8A" w:rsidRPr="00C76DDF">
        <w:rPr>
          <w:rFonts w:ascii="Times New Roman" w:eastAsia="仿宋_GB2312" w:hAnsi="Times New Roman" w:hint="eastAsia"/>
          <w:sz w:val="32"/>
          <w:szCs w:val="32"/>
        </w:rPr>
        <w:t>检验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项目</w:t>
      </w:r>
      <w:r w:rsidR="001B0F8A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计）、阿维菌素、百菌清、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硫磷、苯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醚甲环唑、吡虫啉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、吡唑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螨腈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、虫酰肼、除虫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、敌百虫、敌敌畏、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、对硫磷、二嗪磷、伏杀硫磷、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氟胺氰菊酯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、氟苯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啶脲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、氟氯氰菊酯和高效氟氯氰菊酯、甲氨基阿维菌素苯甲酸盐、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甲胺磷、甲拌磷、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甲基硫环磷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萘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威、甲氰菊酯、久效磷、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、乐果、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、氯菊酯、氯氰菊酯和高效氯氰菊酯、氯唑磷、马拉硫磷、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、内吸磷、氰戊菊酯和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炔螨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特、杀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丹、杀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灭威、辛硫磷、溴氰菊酯、亚胺硫磷、氧乐果、乙酰甲胺磷、</w:t>
      </w:r>
      <w:proofErr w:type="gramStart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1B0F8A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虫酰胺。</w:t>
      </w:r>
    </w:p>
    <w:p w:rsidR="00413C8B" w:rsidRPr="00C76DDF" w:rsidRDefault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番茄检验项目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计）、阿维菌素、苯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酰菌胺、啶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氧菌酯、氟虫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、甲氨基阿维菌素苯甲酸盐、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菌酯、灭多威、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虫胺、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、双甲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菌酯、氧乐果、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乙霉威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酯。</w:t>
      </w:r>
    </w:p>
    <w:p w:rsidR="00C61DC9" w:rsidRPr="00C76DDF" w:rsidRDefault="00C76DDF" w:rsidP="00C76D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豇豆检验项目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C76DD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C76D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sectPr w:rsidR="00C61DC9" w:rsidRPr="00C76DDF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AB" w:rsidRDefault="00532BAB">
      <w:r>
        <w:separator/>
      </w:r>
    </w:p>
  </w:endnote>
  <w:endnote w:type="continuationSeparator" w:id="0">
    <w:p w:rsidR="00532BAB" w:rsidRDefault="0053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EE9398D-1F80-4572-8134-849257A01D3C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F50B0F4-BD77-4F85-B6AB-9965FDCA88A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13929B5-B360-4D7D-9A69-F0C148E6903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FE40729-EB9F-4DC0-861E-80D85DA3548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F7F876B-A9DE-41DD-B176-921FFEF8EA0A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AAE5888D-2C41-4254-AAB9-67D0A459581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DF" w:rsidRPr="00C76DD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AB" w:rsidRDefault="00532BAB">
      <w:r>
        <w:separator/>
      </w:r>
    </w:p>
  </w:footnote>
  <w:footnote w:type="continuationSeparator" w:id="0">
    <w:p w:rsidR="00532BAB" w:rsidRDefault="0053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108C"/>
    <w:rsid w:val="000960BC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25420"/>
    <w:rsid w:val="00133CF9"/>
    <w:rsid w:val="00140166"/>
    <w:rsid w:val="00155689"/>
    <w:rsid w:val="001728FE"/>
    <w:rsid w:val="00172A27"/>
    <w:rsid w:val="00173015"/>
    <w:rsid w:val="0019691D"/>
    <w:rsid w:val="001973F5"/>
    <w:rsid w:val="001B0F8A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2BAB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1DC9"/>
    <w:rsid w:val="00C62BAA"/>
    <w:rsid w:val="00C723B2"/>
    <w:rsid w:val="00C73A38"/>
    <w:rsid w:val="00C76DDF"/>
    <w:rsid w:val="00C8748C"/>
    <w:rsid w:val="00C94D3F"/>
    <w:rsid w:val="00CB127B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294052-3870-44A1-B01E-230BF97A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438</Words>
  <Characters>2501</Characters>
  <Application>Microsoft Office Word</Application>
  <DocSecurity>0</DocSecurity>
  <Lines>20</Lines>
  <Paragraphs>5</Paragraphs>
  <ScaleCrop>false</ScaleCrop>
  <Company>http://sdwm.org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64</cp:revision>
  <cp:lastPrinted>2017-11-07T08:53:00Z</cp:lastPrinted>
  <dcterms:created xsi:type="dcterms:W3CDTF">2017-02-14T08:37:00Z</dcterms:created>
  <dcterms:modified xsi:type="dcterms:W3CDTF">2019-10-30T09:54:00Z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