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D" w:rsidRPr="00ED5565" w:rsidRDefault="003030CD" w:rsidP="003030CD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3030CD" w:rsidRPr="00FD2918" w:rsidRDefault="003030CD" w:rsidP="003030CD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D2918">
        <w:rPr>
          <w:rFonts w:ascii="方正小标宋简体" w:eastAsia="方正小标宋简体" w:hAnsi="仿宋" w:hint="eastAsia"/>
          <w:b/>
          <w:bCs/>
          <w:sz w:val="44"/>
          <w:szCs w:val="44"/>
        </w:rPr>
        <w:t>本次检验项目</w:t>
      </w:r>
    </w:p>
    <w:p w:rsidR="00FD2918" w:rsidRDefault="00FD2918" w:rsidP="00FD2918">
      <w:pPr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2C2133" w:rsidRPr="002C2133" w:rsidRDefault="00906CB5" w:rsidP="002C2133">
      <w:pPr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C2133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 xml:space="preserve">  </w:t>
      </w:r>
      <w:r w:rsidR="009C6322" w:rsidRPr="002C2133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一</w:t>
      </w:r>
      <w:r w:rsidR="002C2133" w:rsidRPr="002C2133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、</w:t>
      </w:r>
      <w:r w:rsidR="002C2133" w:rsidRPr="002C2133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茶叶及其相关制品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2762-2017）等标准及产品明示标准和指标的要求。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1.茶叶抽检项目包括铅、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啶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虫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脒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、多菌灵、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甲拌磷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、氯氰菊酯和高效氯氰菊酯、氯唑磷、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灭线磷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、水胺硫磷、氰戊菊酯和S-氰戊菊酯、三氯杀螨醇。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砖茶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抽检项目包括铅、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氟、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哒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螨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灵、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啶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虫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脒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、多菌灵、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甲拌磷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、氯唑磷、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灭线磷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、水胺硫磷、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杀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螟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丹、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氰戊菊酯和S-氰戊菊酯、三氯杀螨醇。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含茶制品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抽检项目为铅。</w:t>
      </w:r>
    </w:p>
    <w:p w:rsidR="002C2133" w:rsidRPr="006D4D40" w:rsidRDefault="002C2133" w:rsidP="002C2133">
      <w:pPr>
        <w:ind w:firstLineChars="150" w:firstLine="45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4.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代用茶抽检项目为铅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E129BC">
        <w:rPr>
          <w:rFonts w:ascii="仿宋" w:eastAsia="仿宋" w:hAnsi="仿宋" w:cs="仿宋"/>
          <w:color w:val="000000" w:themeColor="text1"/>
          <w:sz w:val="30"/>
          <w:szCs w:val="30"/>
        </w:rPr>
        <w:t>二氧化硫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2C2133" w:rsidRDefault="002C2133" w:rsidP="002C2133">
      <w:pPr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</w:t>
      </w:r>
      <w:r w:rsidRPr="002C213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二、</w:t>
      </w:r>
      <w:r w:rsidRPr="002C2133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蜂产品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lastRenderedPageBreak/>
        <w:t>（二）检验项目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1.蜂蜜抽检项目包括果糖和葡萄糖、蔗糖、山梨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嗜渗酵母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计数、菌落总数、霉菌计数、大肠菌群、铅、氯霉素。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2.蜂王浆抽检项目包括10-羟基-2-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癸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稀酸、蛋白质、酸度、灰分、总糖、淀粉、山梨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3.蜂花粉抽检项目包括蛋白质、水分、铅、菌落总数、大肠菌群、霉菌。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4.蜂产品制品抽检项目包括铅、糖精钠、山梨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钾盐、苯甲酸及其钠盐。</w:t>
      </w:r>
    </w:p>
    <w:p w:rsidR="002C2133" w:rsidRPr="002C2133" w:rsidRDefault="002C2133" w:rsidP="002C2133">
      <w:pPr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  </w:t>
      </w:r>
      <w:r w:rsidRPr="002C213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三、</w:t>
      </w:r>
      <w:r w:rsidRPr="002C2133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肉制品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1.调理肉制品（非速冻）抽检项目包括铅、氯霉素。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2.腌腊肉制品抽检项目包括过氧化值、铅、铬、总砷、亚硝酸盐、苯甲酸及其钠盐、山梨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糖精钠、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防腐剂混合使用时各自用量占其最大使用量的比例之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3.发酵肉制品抽检项目包括铅、镉、铬、亚硝酸盐、苯甲酸及其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钾盐、防腐剂混合使用时各自用量占其最大使用量的比例之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酱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卤肉制品抽检项目包括铅、镉、铬、总砷、亚硝酸盐、苯甲酸及其钠盐、山梨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CF3E73">
        <w:rPr>
          <w:rFonts w:ascii="仿宋" w:eastAsia="仿宋" w:hAnsi="仿宋" w:cs="仿宋"/>
          <w:color w:val="000000" w:themeColor="text1"/>
          <w:sz w:val="30"/>
          <w:szCs w:val="30"/>
        </w:rPr>
        <w:t>单核细胞增生李斯</w:t>
      </w:r>
      <w:proofErr w:type="gramStart"/>
      <w:r w:rsidRPr="00CF3E73">
        <w:rPr>
          <w:rFonts w:ascii="仿宋" w:eastAsia="仿宋" w:hAnsi="仿宋" w:cs="仿宋"/>
          <w:color w:val="000000" w:themeColor="text1"/>
          <w:sz w:val="30"/>
          <w:szCs w:val="30"/>
        </w:rPr>
        <w:t>特</w:t>
      </w:r>
      <w:proofErr w:type="gramEnd"/>
      <w:r w:rsidRPr="00CF3E73">
        <w:rPr>
          <w:rFonts w:ascii="仿宋" w:eastAsia="仿宋" w:hAnsi="仿宋" w:cs="仿宋"/>
          <w:color w:val="000000" w:themeColor="text1"/>
          <w:sz w:val="30"/>
          <w:szCs w:val="30"/>
        </w:rPr>
        <w:t>氏菌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（限预包装食品）</w:t>
      </w:r>
      <w:r w:rsidRPr="00CF3E73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CF3E73">
        <w:rPr>
          <w:rFonts w:ascii="仿宋" w:eastAsia="仿宋" w:hAnsi="仿宋" w:cs="仿宋"/>
          <w:color w:val="000000" w:themeColor="text1"/>
          <w:sz w:val="30"/>
          <w:szCs w:val="30"/>
        </w:rPr>
        <w:t>大肠埃希氏菌O157:H7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CF3E73">
        <w:rPr>
          <w:rFonts w:ascii="仿宋" w:eastAsia="仿宋" w:hAnsi="仿宋" w:cs="仿宋"/>
          <w:color w:val="000000" w:themeColor="text1"/>
          <w:sz w:val="30"/>
          <w:szCs w:val="30"/>
        </w:rPr>
        <w:t>限牛肉预包装食品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CF3E73">
        <w:rPr>
          <w:rFonts w:ascii="仿宋" w:eastAsia="仿宋" w:hAnsi="仿宋" w:cs="仿宋" w:hint="eastAsia"/>
          <w:color w:val="000000" w:themeColor="text1"/>
          <w:sz w:val="30"/>
          <w:szCs w:val="30"/>
        </w:rPr>
        <w:t>、商业无菌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CF3E73">
        <w:rPr>
          <w:rFonts w:ascii="仿宋" w:eastAsia="仿宋" w:hAnsi="仿宋" w:cs="仿宋"/>
          <w:color w:val="000000" w:themeColor="text1"/>
          <w:sz w:val="30"/>
          <w:szCs w:val="30"/>
        </w:rPr>
        <w:t>限罐头工艺食品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5.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熏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烧烤肉制品抽检项目包括亚硝酸盐、苯并[a]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芘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6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熟肉干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制品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熏煮香肠火腿制品抽检项目包括铅、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铬、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钾盐、脱氢乙酸及其钠盐、防腐剂混合使用时各自用量占其最大使用量的比例之和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亚硝酸盐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（限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熏煮香肠火腿制品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糖精钠（限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熏煮香肠火腿制品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2C2133" w:rsidRDefault="002C2133" w:rsidP="002C2133">
      <w:pPr>
        <w:rPr>
          <w:rFonts w:ascii="仿宋" w:eastAsia="仿宋" w:hAnsi="仿宋" w:cs="楷体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</w:t>
      </w:r>
      <w:r w:rsidRPr="002C2133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 四、</w:t>
      </w:r>
      <w:r w:rsidRPr="002C2133"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食用农产品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食品中农药最大残留限量》（GB 2763-2016）、《食品安全国家标准 食品中污染物限量》（GB 2762-2017）等标准及产品明示标准和指标的要求。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1.畜肉及副产品抽检项目包括挥发性盐基氮（限畜肉）、铅、镉、总汞、总砷、克伦特罗、沙丁胺醇、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莱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克多巴胺、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特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布他林、氯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霉素、氟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苯尼考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2.禽肉抽检项目包括挥发性盐基氮、铅、镉、总汞、总砷、氯霉素、氟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苯尼考、恩诺沙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洛美沙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培氟沙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星、氧氟沙星、诺氟沙星、沙拉沙星（限鸡肉）。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3.禽副产品抽检项目包括铅、镉（限鸡肝）、总汞、总砷、铬、氯霉素、氟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苯尼考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 水产品抽检项目包括挥发性盐基氮、铅、镉、无机砷、甲基汞、孔雀石绿、氯霉素、甲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砜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霉素、氟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苯尼考、恩诺沙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星、氧氟沙星、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培氟沙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洛美沙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星、诺氟沙星。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4.鲜蛋抽检项目包括铅、镉、总汞、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恩诺沙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星（限鸡蛋）、 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培氟沙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星、氧氟沙星、诺氟沙星、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洛美沙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星、氯霉素、氟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苯尼考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5.蔬菜抽检项目包括铅、镉、毒死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蜱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、氟虫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腈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腐霉利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、甲胺磷、甲拌磷、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克百威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、乐果、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氯氟氰菊酯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和高效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氯氟氰菊酯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杀扑磷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、水胺硫磷、氧乐果、甲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萘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威、六六六、辛硫磷、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倍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硫磷、敌百虫、丙溴磷、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虫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脒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、多菌灵、甲基毒死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蜱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、铬、亚硫酸盐、6-苄基腺嘌呤（6-BA）、4-氯苯氧乙酸钠、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氯氟氰菊酯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和高效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氯氟氰菊酯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、氯氰菊酯和高效氯氰菊酯、二氧化硫残留量、荧光增白物质。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6.水果抽检项目包括铅、镉、氧乐果、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灭线磷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、敌敌畏、甲胺磷、甲基对硫磷、乙酰甲胺磷、三唑磷、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克百威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7.豆类抽检项目包括铅、铬、镉、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赭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曲霉毒素A。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8.生干坚果与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籽类抽检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项目包括酸价、过氧化值、二氧化硫残留量、黄曲霉毒素B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（仅花生和花生仁）、大肠菌群（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限直接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食用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的带包装生干坚果和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籽类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食品）、铅、镉（仅花生和花生仁）。</w:t>
      </w:r>
    </w:p>
    <w:p w:rsidR="002D4416" w:rsidRPr="002C2133" w:rsidRDefault="002D4416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1751CC" w:rsidRPr="002D4416" w:rsidRDefault="001751CC" w:rsidP="009C6322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751CC" w:rsidRPr="002D4416" w:rsidSect="008750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52" w:rsidRDefault="000B5052" w:rsidP="004B58E2">
      <w:r>
        <w:separator/>
      </w:r>
    </w:p>
  </w:endnote>
  <w:endnote w:type="continuationSeparator" w:id="0">
    <w:p w:rsidR="000B5052" w:rsidRDefault="000B5052" w:rsidP="004B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Fang Song"/>
    <w:panose1 w:val="02010609060101010101"/>
    <w:charset w:val="00"/>
    <w:family w:val="roman"/>
    <w:notTrueType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37"/>
      <w:docPartObj>
        <w:docPartGallery w:val="Page Numbers (Bottom of Page)"/>
        <w:docPartUnique/>
      </w:docPartObj>
    </w:sdtPr>
    <w:sdtContent>
      <w:p w:rsidR="00906CB5" w:rsidRDefault="009271C1">
        <w:pPr>
          <w:pStyle w:val="a4"/>
          <w:jc w:val="center"/>
        </w:pPr>
        <w:fldSimple w:instr=" PAGE   \* MERGEFORMAT ">
          <w:r w:rsidR="002C2133" w:rsidRPr="002C2133">
            <w:rPr>
              <w:noProof/>
              <w:lang w:val="zh-CN"/>
            </w:rPr>
            <w:t>3</w:t>
          </w:r>
        </w:fldSimple>
      </w:p>
    </w:sdtContent>
  </w:sdt>
  <w:p w:rsidR="00906CB5" w:rsidRDefault="00906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52" w:rsidRDefault="000B5052" w:rsidP="004B58E2">
      <w:r>
        <w:separator/>
      </w:r>
    </w:p>
  </w:footnote>
  <w:footnote w:type="continuationSeparator" w:id="0">
    <w:p w:rsidR="000B5052" w:rsidRDefault="000B5052" w:rsidP="004B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6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E2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D5D82"/>
    <w:rsid w:val="0068011C"/>
    <w:rsid w:val="00697138"/>
    <w:rsid w:val="006C5972"/>
    <w:rsid w:val="006F3FCB"/>
    <w:rsid w:val="007314E7"/>
    <w:rsid w:val="00740354"/>
    <w:rsid w:val="007B6696"/>
    <w:rsid w:val="007D2C2B"/>
    <w:rsid w:val="007D34CD"/>
    <w:rsid w:val="007F6165"/>
    <w:rsid w:val="00860DF0"/>
    <w:rsid w:val="00861C11"/>
    <w:rsid w:val="0087507D"/>
    <w:rsid w:val="00886334"/>
    <w:rsid w:val="00906CB5"/>
    <w:rsid w:val="009271C1"/>
    <w:rsid w:val="009A41AC"/>
    <w:rsid w:val="009C6322"/>
    <w:rsid w:val="009E5BC1"/>
    <w:rsid w:val="00A17E89"/>
    <w:rsid w:val="00A640A7"/>
    <w:rsid w:val="00A80F31"/>
    <w:rsid w:val="00AF22E1"/>
    <w:rsid w:val="00B021DF"/>
    <w:rsid w:val="00B1621A"/>
    <w:rsid w:val="00B41D34"/>
    <w:rsid w:val="00C36F68"/>
    <w:rsid w:val="00C66957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8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466002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309</Words>
  <Characters>1765</Characters>
  <Application>Microsoft Office Word</Application>
  <DocSecurity>0</DocSecurity>
  <Lines>14</Lines>
  <Paragraphs>4</Paragraphs>
  <ScaleCrop>false</ScaleCrop>
  <Company>Lenovo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32</cp:revision>
  <dcterms:created xsi:type="dcterms:W3CDTF">2019-07-02T01:34:00Z</dcterms:created>
  <dcterms:modified xsi:type="dcterms:W3CDTF">2019-09-11T03:37:00Z</dcterms:modified>
</cp:coreProperties>
</file>