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抽检依据为《食品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 2761-2017）、《食品安全国家标准 食品中污染物限量》（GB 2762-2017）、《食品安全国家标准 食品中农药最大残留限量》（GB 2763-2016）、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 29921-2013）、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《果酱》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（GB/T 22474-2008）、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蜜饯》（</w:t>
      </w:r>
      <w:r>
        <w:rPr>
          <w:rFonts w:ascii="Times New Roman" w:hAnsi="Times New Roman" w:eastAsia="仿宋_GB2312" w:cs="Times New Roman"/>
          <w:sz w:val="32"/>
          <w:szCs w:val="32"/>
        </w:rPr>
        <w:t>GB 14884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果酱检验项目，包括苯甲酸及其钠盐(以苯甲酸计)、大肠菌群、防腐剂混合使用时各自用量占其最大使用量的比例之和、金黄色葡萄球菌、菌落总数、霉菌、沙门氏菌、商业无菌、糖精钠(以糖精计)、甜蜜素(以环己基氨基磺酸计)、脱氢乙酸及其钠盐(以脱氢乙酸计)、展青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亮蓝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相同色泽着色剂混合使用时各自用量占其最大使用量的比例之和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乙二胺四乙酸二钠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展青霉素。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水果干制品(含干枸杞)检验项目，包括吡虫啉、大肠菌群、二氧化硫残留量、防腐剂混合使用时各自用量占其最大使用量的比例之和、金黄色葡萄球菌、菌落总数、克百威、霉菌、铅(以Pb计)、沙门氏菌、山梨酸及其钾盐(以山梨酸计)、糖精钠(以糖精计)、脱氢乙酸及其钠盐(以脱氢乙酸计)、展青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丙二醇(面包不检)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食品中农药最大残留限量》（GB 2763-2016）、《食品安全国家标准 酿造酱》（GB 2718-2014）、《食品安全国家标准 酱油》（GB 2717-2018）、《食品安全国家标准 食醋》（GB 2719-2018）、《酿造酱油》（GB/T 18186-2000）、《酿造食醋》（GB/T 18187-2000）、《配制酱油》（SB/T 10336-2012）、《食品安全国家标准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1.黄豆酱、甜面酱等检验项目，包括氨基酸态氮、苯甲酸及其钠盐(以苯甲酸计)、大肠菌群、防腐剂混合使用时各自用量占其最大使用量的比例之和、黄曲霉毒素B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副溶血性弧菌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4.坚果与籽类的泥(酱)，包括花生酱等检验项目，包括苯甲酸及其钠盐(以苯甲酸计)、防腐剂混合使用时各自用量占其最大使用量的比例之和、黄曲霉毒素B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苯甲酸及其钠盐(以苯甲酸计)、罗丹明B、马拉硫磷、铅(以Pb计)、山梨酸及其钾盐(以山梨酸计)、苏丹红Ⅰ、苏丹红Ⅱ、苏丹红Ⅲ、苏丹红Ⅳ、糖精钠(以糖精计)、戊唑醇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辣椒酱检验项目，包括阿斯巴甜、苯甲酸及其钠盐(以苯甲酸计)、二氧化硫残留量、防腐剂混合使用时各自用量占其最大使用量的比例之和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料酒检验项目，包括苯甲酸及其钠盐(以苯甲酸计)、防腐剂混合使用时各自用量占其最大使用量的比例之和、铅(以Pb计)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</w:rPr>
        <w:t>检验项目，包括3-氯-1，2-丙二醇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氨基酸态氮(以氮计)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铵盐(以占氨基酸态氮的百分比计)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其他半固体调味料检验项目，包括阿斯巴甜、苯甲酸及其钠盐(以苯甲酸计)、二氧化硫残留量、防腐剂混合使用时各自用量占其最大使用量的比例之和、副溶血性弧菌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.其他固体调味料检验项目，包括阿斯巴甜、苯甲酸及其钠盐(以苯甲酸计)、防腐剂混合使用时各自用量占其最大使用量的比例之和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12.其他香辛料调味品检验项目，包括苯甲酸及其钠盐(以苯甲酸计)、铅(以Pb计)、山梨酸及其钾盐(以山梨酸计)、苏丹红Ⅰ、苏丹红Ⅱ、苏丹红Ⅲ、苏丹红Ⅳ、糖精钠(以糖精计)。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.其他液体调味料检验项目，包括阿斯巴甜、苯甲酸及其钠盐(以苯甲酸计)、大肠菌群、防腐剂混合使用时各自用量占其最大使用量的比例之和、副溶血性弧菌、镉(以Cd计)、金黄色葡萄球菌、菌落总数、铅(以Pb计)、沙门氏菌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15.香辛料调味油检验项目，包括丁基羟基茴香醚(BHA)、二丁基羟基甲苯(BHT)、罗丹明B、铅(以Pb计)、苏丹红Ⅰ、苏丹红Ⅱ、苏丹红Ⅲ、苏丹红Ⅳ、特丁基对苯二酚(TBHQ)。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《食品安全国家标准 发酵酒及其配制酒》（GB 2758-2012）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2.啤酒检验项目，包括二氧化硫残留量、甲醛、警示语标注(限玻璃瓶装啤酒检测)、酒精度、铅(以Pb计)。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3.以发酵酒为酒基的配制酒检验项目，包括苯甲酸及其钠盐(以苯甲酸计)、二氧化硫残留量、酒精度、铅(以Pb计)、山梨酸及其钾盐(以山梨酸计)、糖精钠(以糖精计)、甜蜜素(以环己基氨基磺酸计)。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4.以蒸馏酒及食用酒精为酒基的配制酒检验项目，包括二氧化硫残留量、甲醇、酒精度、铅(以Pb计)、氰化物(以HCN计)、糖精钠(以糖精计)、甜蜜素(以环己基氨基磺酸计)。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阿斯巴甜、苯甲酸及其钠盐(以苯甲酸计)、大肠菌群、二氧化硫残留量、防腐剂混合使用时各自用量占其最大使用量的比例之和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腌渍食用菌检验项目，包括苯甲酸及其钠盐(以苯甲酸计)、二氧化硫残留量、防腐剂混合使用时各自用量占其最大使用量的比例之和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自然干制品、热风干燥蔬菜、冷冻干燥蔬菜、蔬菜脆片、蔬菜粉及制品</w:t>
      </w:r>
      <w:r>
        <w:rPr>
          <w:rFonts w:hint="eastAsia" w:ascii="Times New Roman" w:hAnsi="Times New Roman" w:eastAsia="仿宋_GB2312"/>
          <w:sz w:val="32"/>
          <w:szCs w:val="32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</w:rPr>
        <w:t>235</w:t>
      </w:r>
      <w:r>
        <w:rPr>
          <w:rFonts w:hint="eastAsia" w:ascii="Times New Roman" w:hAnsi="Times New Roman" w:eastAsia="仿宋_GB2312"/>
          <w:sz w:val="32"/>
          <w:szCs w:val="32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</w:rPr>
        <w:t>560</w:t>
      </w:r>
      <w:r>
        <w:rPr>
          <w:rFonts w:hint="eastAsia" w:ascii="Times New Roman" w:hAnsi="Times New Roman" w:eastAsia="仿宋_GB2312"/>
          <w:sz w:val="32"/>
          <w:szCs w:val="32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</w:rPr>
        <w:t>2292</w:t>
      </w:r>
      <w:r>
        <w:rPr>
          <w:rFonts w:hint="eastAsia" w:ascii="Times New Roman" w:hAnsi="Times New Roman" w:eastAsia="仿宋_GB2312"/>
          <w:sz w:val="32"/>
          <w:szCs w:val="32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敌敌畏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吡唑醚菌酯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甲霜灵和精甲霜灵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咪鲜胺和咪鲜胺锰盐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甲基异柳磷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甲萘威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久效磷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杀螟硫磷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涕灭威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黄瓜检验项目，包括阿维菌素、苯醚甲环唑、吡虫啉、吡唑醚菌酯、哒螨灵、毒死蜱、呋虫胺、氟虫腈、镉(以Cd计)、甲氨基阿维菌素苯甲酸盐、甲拌磷、甲霜灵和精甲霜灵、腈苯唑、腈菌唑、克百威、联苯肼酯、硫线磷、氯唑磷、醚菌酯、灭多威、内吸磷、铅(以Pb计)、噻虫啉、杀扑磷、杀线威、水胺硫磷、四螨嗪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牛肝检验项目，包括多西环素(强力霉素)、恩诺沙星(以恩诺沙星与环丙沙星之和计)、呋喃它酮代谢物、呋喃西林代谢物、呋喃唑酮代谢物、氟苯尼考、磺胺类(总量)、克伦特罗、莱克多巴胺、洛美沙星、氯霉素、诺氟沙星、培氟沙星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鸭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油麦菜检验项目，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菜豆检验项目，包括阿维菌素、倍硫磷、敌百虫、氟虫腈、镉(以Cd计)、甲拌磷、克百威、联苯肼酯、硫线磷、氯氰菊酯和高效氯氰菊酯、氯唑磷、嘧霉胺、灭多威、灭蝇胺、内吸磷、铅(以Pb计)、杀扑磷、水胺硫磷、溴螨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橙检验项目，包括阿维菌素、苯醚甲环唑、丙溴磷、草甘膦、狄氏剂、毒死蜱、氟虫腈、氟氯氰菊酯和高效氟氯氰菊酯、克百威、联苯菊酯、螺螨酯、氯吡脲、氯氟氰菊酯和高效氯氟氰菊酯、氯氰菊酯和高效氯氰菊酯、氯唑磷、嘧菌酯、铅(以Pb计)、氰戊菊酯和S-氰戊菊酯、噻菌灵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大白菜检验项目，包括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镉(以Cd计)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铅(以Pb计)、氰戊菊酯和S-氰戊菊酯、炔螨特、杀螟丹、杀螟硫磷、杀扑磷、水胺硫磷、涕灭威、辛硫磷、溴氰菊酯、亚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淡水虾检验项目，包括地美硝唑、地西泮、恩诺沙星(以恩诺沙星与环丙沙星之和计)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23.豆类检验项目，包括丙炔氟草胺、氟磺胺草醚、镉(以Cd计)、铬(以Cr计)、氯嘧磺隆、铅(以Pb计)、烯草酮、赭曲霉毒素A。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鸡蛋检验项目，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结球甘蓝检验项目，包括阿维菌素、倍硫磷、哒螨灵、敌百虫、氟吡甲禾灵和高效氟吡甲禾灵、氟虫腈、镉(以Cd计)、甲氨基阿维菌素苯甲酸盐、甲胺磷、甲基异柳磷、硫线磷、氯氰菊酯和高效氯氰菊酯、氯唑磷、灭多威、铅(以Pb计)、噻虫胺、噻虫啉、杀扑磷、水胺硫磷、肟菌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26.李子检验项目，包括苯醚甲环唑、啶虫脒、氟虫腈、甲氰菊酯、腈菌唑、抗蚜威、乐果、铅(以Pb计)、氰戊菊酯和S-氰戊菊酯、戊唑醇、辛硫磷、溴氰菊酯。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苹果检验项目，包括阿维菌素、苯醚甲环唑、吡唑醚菌酯、丙环唑、丙溴磷、敌敌畏、啶酰菌胺、毒死蜱、对硫磷、氟虫腈、氟虫脲、氟环唑、氟氯氰菊酯和高效氟氯氰菊酯、甲基硫菌灵、甲基异柳磷、腈菌唑、螺螨酯、氯氰菊酯和高效氯氰菊酯、铅(以Pb计)、噻菌灵、噻螨酮、四螨嗪、戊唑醇、烯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28.其他禽副产品检验项目，包括呋喃它酮代谢物、呋喃妥因代谢物、呋喃西林代谢物、呋喃唑酮代谢物、氟苯尼考、铬(以Cr计)、洛美沙星、氯霉素、诺氟沙星、培氟沙星、五氯酚酸钠(以五氯酚计)、氧氟沙星。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29.生干籽类检验项目，包括苯醚甲环唑、大肠菌群、多菌灵、二氧化硫残留量、粉唑醇、镉(以Cd计)、过氧化值(以脂肪计)、黄曲霉毒素B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30.桃检验项目，包括苯醚甲环唑、吡唑醚菌酯、啶虫脒、多菌灵、氟虫腈、腈苯唑、抗蚜威、乐果、氯氰菊酯和高效氯氰菊酯、氯唑磷、铅(以Pb计)、氰戊菊酯和S-氰戊菊酯、戊唑醇、辛硫磷。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green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2762-2017）、《芝麻油》（GB/T 8233-2018）、《食品安全国家标准 食用动物油脂》（GB 10146-2015）、《大豆油》（GB/T 1535-2017）、《食品安全国家标准 植物油》（GB 2716-2018）、《菜籽油》（GB 1536-2004）等标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游离棉酚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4.食用动物油脂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5.植物调和油检验项目，包括苯并[a]芘、丁基羟基茴香醚(BHA)、二丁基羟基甲苯(BHT)、过氧化值、铅(以Pb计)、溶剂残留量、酸价(KOH)、特丁基对苯二酚(TBHQ)、总砷(以As计)。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食品中致病菌限量》（GB 29921-2013）、《食品安全国家标准 饮料》（GB 7101-2015）等标准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</w:t>
      </w:r>
      <w:r>
        <w:rPr>
          <w:rFonts w:hint="eastAsia" w:ascii="Times New Roman" w:hAnsi="Times New Roman" w:eastAsia="仿宋_GB2312"/>
          <w:sz w:val="32"/>
          <w:szCs w:val="32"/>
        </w:rPr>
        <w:t>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其他饮料检验项目，包括安赛蜜、苯甲酸及其钠盐(以苯甲酸计)、赤藓红、防腐剂混合使用时各自用量占其最大使用量的比例之和、酵母、金黄色葡萄球菌、菌落总数、亮蓝、霉菌、柠檬黄、日落黄、沙门氏菌、山梨酸及其钾盐(以山梨酸计)、糖精钠(以糖精计)、甜蜜素(以环己基氨基磺酸计)、脱氢乙酸及其钠盐(以脱氢乙酸计)、苋菜红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、《食品安全国家标准 食品中致病菌限量》（GB 29921-2013）、《关于撤销食品添加剂过氧化苯甲酰、过氧化钙的公告》（卫生部公告[2011]第4号）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黄曲霉毒素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3.米粉制品检验项目，包括苯甲酸及其钠盐(以苯甲酸计)、大肠菌群、二氧化硫残留量、金黄色葡萄球菌、菌落总数、铅(以Pb计)、沙门氏菌、山梨酸及其钾盐(以山梨酸计)、脱氢乙酸及其钠盐(以脱氢乙酸计)。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5.其他谷物碾磨加工品检验项目，包括铬(以Cr计)、铅(以Pb计)、赭曲霉毒素A、总砷(以As计)。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二氧化钛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滑石粉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7.玉米粉、玉米片、玉米渣检验项目，包括镉(以Cd计)、铬(以Cr计)、黄曲霉毒素B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、铅(以Pb计)、脱氧雪腐镰刀菌烯醇、玉米赤霉烯酮、赭曲霉毒素A、总砷(以As计)。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食品中致病菌限量》（GB 29921-2013《食品安全国家标准）、《食品安全国家标准 膨化食品》（GB 17401-2014）等标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、金黄色葡萄球菌、菌落总数、铅(以Pb计)、沙门氏菌、山梨酸及其钾盐(以山梨酸计)、水分、酸价(以脂肪计)、糖精钠(以糖精计)。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29921-2013《食品安全国家标准）、《食品安全国家标准 藻类及其制品》（GB 19643-2016）等标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熟制动物性水产制品检验项目，包括N-二甲基亚硝胺、苯并[a]芘、苯甲酸及其钠盐(以苯甲酸计)、二氧化硫残留量、副溶血性弧菌、镉(以Cd计)、金黄色葡萄球菌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2.预制动物性水产干制品检验项目，包括N-二甲基亚硝胺、苯甲酸及其钠盐(以苯甲酸计)、二氧化硫残留量、镉(以Cd计)、山梨酸及其钾盐(以山梨酸计)。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3.藻类干制品检验项目，包括大肠菌群、二氧化硫残留量、副溶血性弧菌、金黄色葡萄球菌、菌落总数、霉菌、铅（以Pb计）（干重计）、沙门氏菌。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29921-2013《食品安全国家标准）、《食品安全国家标准 速冻面米制品》（GB 19295-2011）、《速冻调制食品》（SB/T 10379-2012）、《食品中可能违法添加的非食用物质和易滥用的食品添加剂品种名单(第五批)》（整顿办函[2011]1号）等标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1.包子、馒头等熟制品检验项目，包括大肠菌群、过氧化值(以脂肪计)、金黄色葡萄球菌、菌落总数、沙门氏菌、糖精钠(以糖精计)。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3.速冻调理肉制品检验项目，包括镉(以Cd计)、铬(以Cr计)、过氧化值(以脂肪计)、氯霉素、铅(以Pb计)、胭脂红、总砷(以As计)。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jfsD4Qi6GAp9D2YtoAiqxxLemvM=" w:salt="12m0a7kGlQPOUSgccx6Ic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AC20A7"/>
    <w:rsid w:val="00AC47DF"/>
    <w:rsid w:val="00C14471"/>
    <w:rsid w:val="00DB6492"/>
    <w:rsid w:val="00DE3349"/>
    <w:rsid w:val="0235554D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5B59A1"/>
    <w:rsid w:val="05885FE3"/>
    <w:rsid w:val="05C060DB"/>
    <w:rsid w:val="05C071FD"/>
    <w:rsid w:val="07243345"/>
    <w:rsid w:val="073836D1"/>
    <w:rsid w:val="078A19D4"/>
    <w:rsid w:val="087058AE"/>
    <w:rsid w:val="0B0A07B7"/>
    <w:rsid w:val="0B2E5ADB"/>
    <w:rsid w:val="0D4C67CA"/>
    <w:rsid w:val="0F7B048B"/>
    <w:rsid w:val="0F9F214F"/>
    <w:rsid w:val="10312EDC"/>
    <w:rsid w:val="1051260E"/>
    <w:rsid w:val="105623E4"/>
    <w:rsid w:val="12445060"/>
    <w:rsid w:val="12F13924"/>
    <w:rsid w:val="13766AA3"/>
    <w:rsid w:val="13A21052"/>
    <w:rsid w:val="13CE7B09"/>
    <w:rsid w:val="146679E5"/>
    <w:rsid w:val="149D262C"/>
    <w:rsid w:val="14A83DFC"/>
    <w:rsid w:val="14C22A60"/>
    <w:rsid w:val="15C93F74"/>
    <w:rsid w:val="19543D99"/>
    <w:rsid w:val="19EE609D"/>
    <w:rsid w:val="1B0B437C"/>
    <w:rsid w:val="1C3D5B1D"/>
    <w:rsid w:val="1C5D54B1"/>
    <w:rsid w:val="1E873E77"/>
    <w:rsid w:val="1F2F6A59"/>
    <w:rsid w:val="21ED6877"/>
    <w:rsid w:val="21F520EF"/>
    <w:rsid w:val="246F0E8E"/>
    <w:rsid w:val="24B237E4"/>
    <w:rsid w:val="25D45898"/>
    <w:rsid w:val="27165869"/>
    <w:rsid w:val="272C4432"/>
    <w:rsid w:val="27FF7360"/>
    <w:rsid w:val="2A752976"/>
    <w:rsid w:val="2BAA0C76"/>
    <w:rsid w:val="2BAA5A81"/>
    <w:rsid w:val="2BDB3DC5"/>
    <w:rsid w:val="2D8D4EA2"/>
    <w:rsid w:val="2E981260"/>
    <w:rsid w:val="2F1B0694"/>
    <w:rsid w:val="2FF54847"/>
    <w:rsid w:val="306B4F98"/>
    <w:rsid w:val="31012F48"/>
    <w:rsid w:val="326D076D"/>
    <w:rsid w:val="335107F6"/>
    <w:rsid w:val="33647F66"/>
    <w:rsid w:val="33BC7E8C"/>
    <w:rsid w:val="34830E5C"/>
    <w:rsid w:val="358175FA"/>
    <w:rsid w:val="37E81C6B"/>
    <w:rsid w:val="38465F94"/>
    <w:rsid w:val="389D677C"/>
    <w:rsid w:val="38F92C7B"/>
    <w:rsid w:val="39497A99"/>
    <w:rsid w:val="39C249FB"/>
    <w:rsid w:val="3AE75B0C"/>
    <w:rsid w:val="3B217D8C"/>
    <w:rsid w:val="3B345A06"/>
    <w:rsid w:val="3C4E5F1B"/>
    <w:rsid w:val="3C5330F2"/>
    <w:rsid w:val="3C5E282D"/>
    <w:rsid w:val="3E34507D"/>
    <w:rsid w:val="3F214E63"/>
    <w:rsid w:val="3F3136B5"/>
    <w:rsid w:val="405F1190"/>
    <w:rsid w:val="40A44558"/>
    <w:rsid w:val="41527B54"/>
    <w:rsid w:val="437716D4"/>
    <w:rsid w:val="455E7405"/>
    <w:rsid w:val="45BA701A"/>
    <w:rsid w:val="467009A3"/>
    <w:rsid w:val="47B75595"/>
    <w:rsid w:val="489D095F"/>
    <w:rsid w:val="48A123A3"/>
    <w:rsid w:val="49157538"/>
    <w:rsid w:val="4AAC1137"/>
    <w:rsid w:val="4B506BF1"/>
    <w:rsid w:val="4D974F8A"/>
    <w:rsid w:val="4E7F377C"/>
    <w:rsid w:val="4F0602A4"/>
    <w:rsid w:val="4F2744AE"/>
    <w:rsid w:val="50323BFB"/>
    <w:rsid w:val="50AA1EE0"/>
    <w:rsid w:val="51A478F6"/>
    <w:rsid w:val="52C15655"/>
    <w:rsid w:val="5330327B"/>
    <w:rsid w:val="56702241"/>
    <w:rsid w:val="573C22A9"/>
    <w:rsid w:val="582008DA"/>
    <w:rsid w:val="589A5B71"/>
    <w:rsid w:val="59295719"/>
    <w:rsid w:val="596C46BC"/>
    <w:rsid w:val="598E0DE9"/>
    <w:rsid w:val="5A703B4E"/>
    <w:rsid w:val="5AC10521"/>
    <w:rsid w:val="5ADB62B8"/>
    <w:rsid w:val="5BD65869"/>
    <w:rsid w:val="5C025F44"/>
    <w:rsid w:val="5C2908DC"/>
    <w:rsid w:val="5CCB0CAD"/>
    <w:rsid w:val="5E5F32CC"/>
    <w:rsid w:val="5E7A5289"/>
    <w:rsid w:val="5F4B0678"/>
    <w:rsid w:val="5FDB02E6"/>
    <w:rsid w:val="601059B7"/>
    <w:rsid w:val="60F0564A"/>
    <w:rsid w:val="615A14DF"/>
    <w:rsid w:val="631A2BE4"/>
    <w:rsid w:val="635C6C64"/>
    <w:rsid w:val="63D020E2"/>
    <w:rsid w:val="643960EA"/>
    <w:rsid w:val="648E7CAA"/>
    <w:rsid w:val="64DC1449"/>
    <w:rsid w:val="655E1522"/>
    <w:rsid w:val="66433F04"/>
    <w:rsid w:val="6715171D"/>
    <w:rsid w:val="67B437F9"/>
    <w:rsid w:val="682B2DEE"/>
    <w:rsid w:val="68384F68"/>
    <w:rsid w:val="6985022A"/>
    <w:rsid w:val="6A3C345F"/>
    <w:rsid w:val="6B2A6B7D"/>
    <w:rsid w:val="6BF9016B"/>
    <w:rsid w:val="6C46586A"/>
    <w:rsid w:val="6DAE281A"/>
    <w:rsid w:val="6E5C1CD6"/>
    <w:rsid w:val="716D3F70"/>
    <w:rsid w:val="71784406"/>
    <w:rsid w:val="72122232"/>
    <w:rsid w:val="74215784"/>
    <w:rsid w:val="7466132F"/>
    <w:rsid w:val="74AA7CD4"/>
    <w:rsid w:val="75A21715"/>
    <w:rsid w:val="75F367B8"/>
    <w:rsid w:val="76417A12"/>
    <w:rsid w:val="7642138B"/>
    <w:rsid w:val="76960417"/>
    <w:rsid w:val="775A3EFC"/>
    <w:rsid w:val="77E37492"/>
    <w:rsid w:val="781969A9"/>
    <w:rsid w:val="788F7B8B"/>
    <w:rsid w:val="797213D4"/>
    <w:rsid w:val="79D354C2"/>
    <w:rsid w:val="7A056C37"/>
    <w:rsid w:val="7C6C601E"/>
    <w:rsid w:val="7CAA3ADF"/>
    <w:rsid w:val="7D21171B"/>
    <w:rsid w:val="7D441FB1"/>
    <w:rsid w:val="7E0432D4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23</TotalTime>
  <ScaleCrop>false</ScaleCrop>
  <LinksUpToDate>false</LinksUpToDate>
  <CharactersWithSpaces>4927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2018-02-05T02:47:00Z</cp:lastPrinted>
  <dcterms:modified xsi:type="dcterms:W3CDTF">2019-07-26T07:39:54Z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