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bookmarkEnd w:id="0"/>
      <w:bookmarkEnd w:id="1"/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抽检依据是符合卫生部、国家食品药品监督管理局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2012年第10号公告，GB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</w:t>
      </w:r>
      <w:r>
        <w:rPr>
          <w:rFonts w:ascii="仿宋_GB2312" w:hAnsi="仿宋_GB2312" w:eastAsia="仿宋_GB2312" w:cs="仿宋_GB2312"/>
          <w:sz w:val="32"/>
          <w:szCs w:val="32"/>
        </w:rPr>
        <w:t>[2008]3号《食品中可能违法添加的非食用物质和易滥用的食品添加剂品种名单(第一批)》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1、发酵面制品(自制)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抽检项目包括甲醛次硫酸氢钠</w:t>
      </w:r>
      <w:r>
        <w:rPr>
          <w:rFonts w:ascii="仿宋_GB2312" w:hAnsi="仿宋_GB2312" w:eastAsia="仿宋_GB2312" w:cs="仿宋_GB2312"/>
          <w:sz w:val="32"/>
          <w:szCs w:val="32"/>
        </w:rPr>
        <w:t>(以甲醛计)、苯甲酸及其钠盐(以苯甲酸计)、山梨酸及其钾盐(以山梨酸计)。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2、油炸面制品(自制)抽检项目包括铝的残留量(干样品,以Al计)。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3、酱卤肉制品、肉灌肠、其他熟肉(自制)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抽检项目包括铬</w:t>
      </w:r>
      <w:r>
        <w:rPr>
          <w:rFonts w:ascii="仿宋_GB2312" w:hAnsi="仿宋_GB2312" w:eastAsia="仿宋_GB2312" w:cs="仿宋_GB2312"/>
          <w:sz w:val="32"/>
          <w:szCs w:val="32"/>
        </w:rPr>
        <w:t>(以Cr计)、胭脂红、亚硝酸盐(以亚硝酸钠计)、苯甲酸及其钠盐(以苯甲酸计)、山梨酸及其钾盐(以山梨酸计)。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4、火锅调味料(底料、蘸料)(自制)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抽检项目包括罂粟碱、吗啡、可待因、那可丁、蒂巴因。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炒货食品及坚果制品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19300-2014《食品安全国家标准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坚果与籽类食品》，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2761-2017《食品安全国家标准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食品添加剂使用标准》要求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开心果、杏仁、松仁、瓜子抽检项目包括酸价（以脂肪计）、过氧化值（以脂肪计）、铅（以</w:t>
      </w:r>
      <w:r>
        <w:rPr>
          <w:rFonts w:ascii="仿宋_GB2312" w:hAnsi="仿宋_GB2312" w:eastAsia="仿宋_GB2312" w:cs="仿宋_GB2312"/>
          <w:sz w:val="32"/>
          <w:szCs w:val="32"/>
        </w:rPr>
        <w:t>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2、其他炒货食品及坚果制品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抽检项目包括酸价（以脂肪计）、过氧化值（以脂肪计）、铅（以</w:t>
      </w:r>
      <w:r>
        <w:rPr>
          <w:rFonts w:ascii="仿宋_GB2312" w:hAnsi="仿宋_GB2312" w:eastAsia="仿宋_GB2312" w:cs="仿宋_GB2312"/>
          <w:sz w:val="32"/>
          <w:szCs w:val="32"/>
        </w:rPr>
        <w:t>Pb计）、黄曲霉毒素B1、糖精钠（以糖精计）、甜蜜素、三氯蔗糖、纽甜、二氧化硫残留量、大肠菌群、霉菌、沙门氏菌。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三、淀粉及淀粉制品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31637-2016《食品安全国家标准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食用淀粉》要求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1、淀粉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</w:t>
      </w:r>
      <w:r>
        <w:rPr>
          <w:rFonts w:ascii="仿宋_GB2312" w:hAnsi="仿宋_GB2312" w:eastAsia="仿宋_GB2312" w:cs="仿宋_GB2312"/>
          <w:sz w:val="32"/>
          <w:szCs w:val="32"/>
        </w:rPr>
        <w:t>Pb计）、氢氰酸、二氧化硫残留量、菌落总数、大肠菌群、霉菌/霉菌和酵母。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2、粉丝粉条等抽检项目包括铅（以Pb计）、铝的残留量(干样品，以Al计)、二氧化硫残留量、菌落总数、大肠菌群、沙门氏菌、金黄色葡萄球菌。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四、糕点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7099-2015《食品安全国家标准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糕点、面包》，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食品添加剂使用标准》，食品整治办</w:t>
      </w:r>
      <w:r>
        <w:rPr>
          <w:rFonts w:ascii="仿宋_GB2312" w:hAnsi="仿宋_GB2312" w:eastAsia="仿宋_GB2312" w:cs="仿宋_GB2312"/>
          <w:sz w:val="32"/>
          <w:szCs w:val="32"/>
        </w:rPr>
        <w:t>[2009]5号《食品中可能违法添加的非食用物质名单(第二批)》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糕点抽检项目包括酸价（以脂肪计）、过氧化值（以脂肪计）、铅（以</w:t>
      </w:r>
      <w:r>
        <w:rPr>
          <w:rFonts w:ascii="仿宋_GB2312" w:hAnsi="仿宋_GB2312" w:eastAsia="仿宋_GB2312" w:cs="仿宋_GB2312"/>
          <w:sz w:val="32"/>
          <w:szCs w:val="32"/>
        </w:rPr>
        <w:t>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防腐剂各自用量占其最大使用量的比例之和、菌落总数、大肠菌群、金黄色葡萄球菌、沙门氏菌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五、罐头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2761-2011《食品安全国家标准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2760-2011《食品安全国家标准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GB 11671-2003《果、蔬罐头卫生标准》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7098-2015《食品安全国家标准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罐头食品》要求。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1、畜禽肉类罐头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抽检项目包括总砷（以</w:t>
      </w:r>
      <w:r>
        <w:rPr>
          <w:rFonts w:ascii="仿宋_GB2312" w:hAnsi="仿宋_GB2312" w:eastAsia="仿宋_GB2312" w:cs="仿宋_GB2312"/>
          <w:sz w:val="32"/>
          <w:szCs w:val="32"/>
        </w:rPr>
        <w:t>As计）、铅（以Pb计）、镉（以Cd计）、铬（以Cr计）、脱氢乙酸及其钠盐（以脱氢乙酸计）、苯甲酸及其钠盐（以苯甲酸计）、山梨酸及其钾盐（以山梨酸计）、亚硝酸盐（以亚硝酸钠计）、防腐剂混合使用时各自用量占其最大使用量的比例之和、糖精钠（以糖精计）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水产动物类罐头抽检项目包括组胺、无机砷（以As计）、铅（以Pb计）、镉（以Cd计）、甲基汞（以Hg计）、铬（以Cr计）、脱氢乙酸及其钠盐（以脱氢乙酸计）、苯甲酸及其钠盐（以苯甲酸计）、山梨酸及其钾盐（以山梨酸计）、糖精钠（以糖精计）、乙二胺四乙酸二钠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3、水果类罐头抽检项目包括铅（以Pb计）、展青霉素、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合成着色剂（柠檬黄、日落黄、苋菜红、胭脂红、赤藓红、诱惑红、亮蓝、靛蓝）、脱氢乙酸及其钠盐（以脱氢乙酸计）、苯甲酸及其钠盐（以苯甲酸计）、山梨酸及其钾盐（以山梨酸计）、糖精钠（以糖精计）、甜蜜素（以环己基氨基磺酸计）、三氯蔗糖、阿斯巴甜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4、其他罐头抽检项目包括铅（以Pb计）、黄曲霉毒素B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、二氧化硫残留量、脱氢乙酸及其钠盐（以脱氢乙酸计）、苯甲酸及其钠盐（以苯甲酸计）、山梨酸及其钾盐（以山梨酸计）、糖精钠（以糖精计）、三氯蔗糖、阿斯巴甜、乙二胺四乙酸二钠、商业无菌。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抽检依据是符合产品明示标准及质量要求，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2757-2012《食品安全国家标准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蒸馏酒及其配制酒》，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1、白酒、白酒(液态)、白酒(原酒)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抽检项目包括酒精度、铅</w:t>
      </w:r>
      <w:r>
        <w:rPr>
          <w:rFonts w:ascii="仿宋_GB2312" w:hAnsi="仿宋_GB2312" w:eastAsia="仿宋_GB2312" w:cs="仿宋_GB2312"/>
          <w:sz w:val="32"/>
          <w:szCs w:val="32"/>
        </w:rPr>
        <w:t>(以Pb计)、甲醇、氰化物(以HCN计)、糖精钠(以糖精计)、甜蜜素(以环己基氨基磺酸计)、三氯蔗糖。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2、果酒抽检项目包括酒精度、铅(以Pb计)、展青霉素、苯甲酸及其钠盐(以苯甲酸计)、山梨酸及其钾盐(以山梨酸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)、脱氢乙酸及其钠盐(以脱氢乙酸计)、纳他霉素、二氧化硫残留量、糖精钠(以糖精计)、三氯蔗糖。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七、粮食加工品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2761-2017《食品安全国家标准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食品中真菌毒素限量》，卫生部公告</w:t>
      </w:r>
      <w:r>
        <w:rPr>
          <w:rFonts w:ascii="仿宋_GB2312" w:hAnsi="仿宋_GB2312" w:eastAsia="仿宋_GB2312" w:cs="仿宋_GB2312"/>
          <w:sz w:val="32"/>
          <w:szCs w:val="32"/>
        </w:rPr>
        <w:t xml:space="preserve">[2011]第4号 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卫生部等</w:t>
      </w:r>
      <w:r>
        <w:rPr>
          <w:rFonts w:ascii="仿宋_GB2312" w:hAnsi="仿宋_GB2312" w:eastAsia="仿宋_GB2312" w:cs="仿宋_GB2312"/>
          <w:sz w:val="32"/>
          <w:szCs w:val="32"/>
        </w:rPr>
        <w:t xml:space="preserve">7部门《关于撤销食品添加剂过氧化苯甲酰、过氧化钙的公告》，食品整治办[2009]5号《食品中可能违法添加的非食用物质名单(第二批)》，食品整治办[2008]3号《食品中可能违法添加的非食用物质和易滥用的食品添加剂品种名单(第一批)》，GB 2763-2016《食品安全国家标准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食品中农药最大残留限量》要求。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1、大米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抽检项目包括总汞（以</w:t>
      </w:r>
      <w:r>
        <w:rPr>
          <w:rFonts w:ascii="仿宋_GB2312" w:hAnsi="仿宋_GB2312" w:eastAsia="仿宋_GB2312" w:cs="仿宋_GB2312"/>
          <w:sz w:val="32"/>
          <w:szCs w:val="32"/>
        </w:rPr>
        <w:t>Hg计）、无机砷（以As计）、铅（以Pb计）、铬（以Cr计）、镉（以Cd计）、赭曲霉毒素A、黄曲霉毒素B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</w:t>
      </w:r>
      <w:r>
        <w:rPr>
          <w:rFonts w:ascii="仿宋_GB2312" w:hAnsi="仿宋_GB2312" w:eastAsia="仿宋_GB2312" w:cs="仿宋_GB2312"/>
          <w:sz w:val="32"/>
          <w:szCs w:val="32"/>
        </w:rPr>
        <w:t>[a]芘、甲基嘧啶磷、马拉硫磷、丁草胺、氟酰胺。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2、通用小麦粉、专用小麦粉抽检项目包括总汞（以Hg计）、总砷（以As计）、铅（以Pb计）、铬（以Cr计）、镉（以Cd计）、玉米赤霉烯酮、脱氧雪腐镰刀菌烯醇、赭曲霉</w:t>
      </w:r>
      <w:r>
        <w:rPr>
          <w:rFonts w:hint="eastAsia" w:ascii="仿宋_GB2312" w:hAnsi="仿宋_GB2312" w:eastAsia="仿宋_GB2312" w:cs="仿宋_GB2312"/>
          <w:sz w:val="32"/>
          <w:szCs w:val="32"/>
        </w:rPr>
        <w:t>毒素</w:t>
      </w:r>
      <w:r>
        <w:rPr>
          <w:rFonts w:ascii="仿宋_GB2312" w:hAnsi="仿宋_GB2312" w:eastAsia="仿宋_GB2312" w:cs="仿宋_GB2312"/>
          <w:sz w:val="32"/>
          <w:szCs w:val="32"/>
        </w:rPr>
        <w:t>A、黄曲霉毒素B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、苯并</w:t>
      </w:r>
      <w:r>
        <w:rPr>
          <w:rFonts w:ascii="仿宋_GB2312" w:hAnsi="仿宋_GB2312" w:eastAsia="仿宋_GB2312" w:cs="仿宋_GB2312"/>
          <w:sz w:val="32"/>
          <w:szCs w:val="32"/>
        </w:rPr>
        <w:t>[a]芘、敌草快、氰戊菊酯和S-氰戊菊酯、二氧化钛、滑石粉、溴酸钾、甲醛次硫酸氢钠(以甲醛计)、过氧化苯甲酰。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3、普通挂面、手工面抽检项目包括铅（以Pb计）。</w:t>
      </w:r>
    </w:p>
    <w:p>
      <w:pPr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4、玉米粉、玉米片、玉米渣抽检项目包括铅（以Pb计）、镉（以Cd计）、总汞（以Hg计）、黄曲霉毒素B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</w:t>
      </w:r>
      <w:r>
        <w:rPr>
          <w:rFonts w:ascii="仿宋_GB2312" w:hAnsi="仿宋_GB2312" w:eastAsia="仿宋_GB2312" w:cs="仿宋_GB2312"/>
          <w:sz w:val="32"/>
          <w:szCs w:val="32"/>
        </w:rPr>
        <w:t>A、玉米赤霉烯酮。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八、肉制品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 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</w:t>
      </w:r>
      <w:r>
        <w:rPr>
          <w:rFonts w:ascii="仿宋_GB2312" w:hAnsi="仿宋_GB2312" w:eastAsia="仿宋_GB2312" w:cs="仿宋_GB2312"/>
          <w:sz w:val="32"/>
          <w:szCs w:val="32"/>
        </w:rPr>
        <w:t xml:space="preserve">[2011]1号《食品中可能违法添加的非食用物质和易滥用的食品添加剂品种名单(第五批)》，GB 2726-2016《食品安全国家标准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熟肉制品》，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29921-2013《食品安全国家标准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1、酱卤肉制品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</w:t>
      </w:r>
      <w:r>
        <w:rPr>
          <w:rFonts w:ascii="仿宋_GB2312" w:hAnsi="仿宋_GB2312" w:eastAsia="仿宋_GB2312" w:cs="仿宋_GB2312"/>
          <w:sz w:val="32"/>
          <w:szCs w:val="32"/>
        </w:rPr>
        <w:t>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、酸性橙Ⅱ、菌落总数、大肠菌群、</w:t>
      </w:r>
      <w:r>
        <w:rPr>
          <w:rFonts w:hint="eastAsia" w:ascii="仿宋_GB2312" w:hAnsi="仿宋_GB2312" w:eastAsia="仿宋_GB2312" w:cs="仿宋_GB2312"/>
          <w:sz w:val="32"/>
          <w:szCs w:val="32"/>
        </w:rPr>
        <w:t>沙门氏菌、金黄色葡萄球菌、单核细胞增生李斯特氏菌、大肠埃希氏菌</w:t>
      </w:r>
      <w:r>
        <w:rPr>
          <w:rFonts w:ascii="仿宋_GB2312" w:hAnsi="仿宋_GB2312" w:eastAsia="仿宋_GB2312" w:cs="仿宋_GB2312"/>
          <w:sz w:val="32"/>
          <w:szCs w:val="32"/>
        </w:rPr>
        <w:t>O157:H7、商业无菌。</w:t>
      </w:r>
    </w:p>
    <w:p>
      <w:pPr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2、熏煮香肠火腿制品抽检项目包括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九、食用油、油脂及其制品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>GB/T 8233-2008《芝麻油》，产品明示标准及质量要求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2761-2017《食品安全国家标准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食品添加剂使用标准》要求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1、芝麻油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</w:t>
      </w:r>
      <w:r>
        <w:rPr>
          <w:rFonts w:ascii="仿宋_GB2312" w:hAnsi="仿宋_GB2312" w:eastAsia="仿宋_GB2312" w:cs="仿宋_GB2312"/>
          <w:sz w:val="32"/>
          <w:szCs w:val="32"/>
        </w:rPr>
        <w:t>/酸价、过氧化值、总砷（以As计）、铅（以Pb计）、黄曲霉毒素B1、苯并[a]芘、溶剂残留量、丁基羟基茴香醚（BHA）、二丁基羟基甲苯（BHT）、特丁基对苯二酚（TBHQ）。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2、其他食用植物油(半精炼、全精炼) 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抽检项目包括酸值</w:t>
      </w:r>
      <w:r>
        <w:rPr>
          <w:rFonts w:ascii="仿宋_GB2312" w:hAnsi="仿宋_GB2312" w:eastAsia="仿宋_GB2312" w:cs="仿宋_GB2312"/>
          <w:sz w:val="32"/>
          <w:szCs w:val="32"/>
        </w:rPr>
        <w:t>/酸价、过氧化值、总砷（以As计）、铅（以Pb计）、黄曲霉毒素B1、苯并[a]芘、溶剂残留量、游离棉酚、丁基羟基茴香醚（BHA）、二丁基羟基甲苯（BHT）、特丁基对苯二酚（TBHQ）。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3、煎炸过程用油抽检项目包括酸价、极性组分、羰基价。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十、速冻食品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SB/T 10379-2012《速冻调制食品》，GB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食品添加剂使用标准》，整顿办函</w:t>
      </w:r>
      <w:r>
        <w:rPr>
          <w:rFonts w:ascii="仿宋_GB2312" w:hAnsi="仿宋_GB2312" w:eastAsia="仿宋_GB2312" w:cs="仿宋_GB2312"/>
          <w:sz w:val="32"/>
          <w:szCs w:val="32"/>
        </w:rPr>
        <w:t>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19295-2011《食品安全国家标准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速冻面米制品》，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29921-2013《食品安全国家标准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食品中致病菌限量》要求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1、水饺、元宵、馄饨等生制品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抽检项目包括过氧化值（以脂肪计）、铅（以</w:t>
      </w:r>
      <w:r>
        <w:rPr>
          <w:rFonts w:ascii="仿宋_GB2312" w:hAnsi="仿宋_GB2312" w:eastAsia="仿宋_GB2312" w:cs="仿宋_GB2312"/>
          <w:sz w:val="32"/>
          <w:szCs w:val="32"/>
        </w:rPr>
        <w:t>Pb计）、糖精钠（以糖精计）。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2、速冻调理肉制品抽检项目包括过氧化值（以脂肪计）、铅（以Pb计）、镉（以Cd计）、总砷（以As计）、氯霉素、脱氢乙酸及其钠盐(以脱氢乙酸计)。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3、包子、馒头等熟制品抽检项目包括过氧化值(以脂肪计)、铅（以Pb计）、糖精钠(以糖精计)、菌落总数、大肠菌群、</w:t>
      </w:r>
      <w:r>
        <w:rPr>
          <w:rFonts w:hint="eastAsia" w:ascii="仿宋_GB2312" w:hAnsi="仿宋_GB2312" w:eastAsia="仿宋_GB2312" w:cs="仿宋_GB2312"/>
          <w:sz w:val="32"/>
          <w:szCs w:val="32"/>
        </w:rPr>
        <w:t>金黄色葡萄球菌、沙门氏菌。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抽检依据是符合产品明示标准及质量要求，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2761-2017《食品安全国家标准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2718-2014《食品安全国家标准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29921-2013《食品安全国家标准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1、坚果与籽类的泥（酱）、包括花生酱等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</w:t>
      </w:r>
      <w:r>
        <w:rPr>
          <w:rFonts w:ascii="仿宋_GB2312" w:hAnsi="仿宋_GB2312" w:eastAsia="仿宋_GB2312" w:cs="仿宋_GB2312"/>
          <w:sz w:val="32"/>
          <w:szCs w:val="32"/>
        </w:rPr>
        <w:t>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3、料酒抽检项目包括铅（以Pb计）、总砷（以As计）、苯甲酸及其钠盐（以苯甲酸计）、山梨酸及其钾盐（以山梨酸计）、 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4、黄豆酱、甜面酱等抽检项目包括氨基酸态氮 </w:t>
      </w:r>
      <w:r>
        <w:rPr>
          <w:rFonts w:hint="eastAsia" w:ascii="仿宋_GB2312" w:hAnsi="仿宋_GB2312" w:eastAsia="仿宋_GB2312" w:cs="仿宋_GB2312"/>
          <w:sz w:val="32"/>
          <w:szCs w:val="32"/>
        </w:rPr>
        <w:t>、铅（以</w:t>
      </w:r>
      <w:r>
        <w:rPr>
          <w:rFonts w:ascii="仿宋_GB2312" w:hAnsi="仿宋_GB2312" w:eastAsia="仿宋_GB2312" w:cs="仿宋_GB2312"/>
          <w:sz w:val="32"/>
          <w:szCs w:val="32"/>
        </w:rPr>
        <w:t>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十二、饮料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产品明示标准及质量要求，GB 2762-2017《食品安全国家标准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2760-2014《食品安全国家标准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7101-2015《食品安全国家标准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饮料》，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29921-2013《食品安全国家标准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19298-2014《食品安全国家标准 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包装饮用水》，</w:t>
      </w:r>
      <w:r>
        <w:rPr>
          <w:rFonts w:ascii="仿宋_GB2312" w:hAnsi="仿宋_GB2312" w:eastAsia="仿宋_GB2312" w:cs="仿宋_GB2312"/>
          <w:sz w:val="32"/>
          <w:szCs w:val="32"/>
        </w:rPr>
        <w:t>GB 8537-2008《饮用天然矿泉水》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1、天然矿泉水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抽检项目包括界限指标、耗氧量</w:t>
      </w:r>
      <w:r>
        <w:rPr>
          <w:rFonts w:ascii="仿宋_GB2312" w:hAnsi="仿宋_GB2312" w:eastAsia="仿宋_GB2312" w:cs="仿宋_GB2312"/>
          <w:sz w:val="32"/>
          <w:szCs w:val="32"/>
        </w:rPr>
        <w:t>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)、总砷(以As计)、镉(以Cd计)、铅(以Pb计)、总汞（以Hg计）、铬、镍、锑、硒、氟化物(以F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)、氰化物(以CN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)、溴酸盐、硝酸盐(以NO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)、大肠菌群、粪链球菌、产气荚膜梭菌、铜绿假单胞菌。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2、饮用纯净水抽检项目包括浑浊度、耗氧量(以O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)、余氯(游离氯)、三氯甲烷、四氯化碳、溴酸盐、大肠菌群、铜绿假单胞菌。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3、其他饮用水抽检项目包括浑浊度、耗氧量(以O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)、铅(以Pb计)、总砷(以As计)、镉(以Cd计)、亚硝酸盐(以NO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</w:t>
      </w:r>
      <w:r>
        <w:rPr>
          <w:rFonts w:ascii="仿宋_GB2312" w:hAnsi="仿宋_GB2312" w:eastAsia="仿宋_GB2312" w:cs="仿宋_GB2312"/>
          <w:sz w:val="32"/>
          <w:szCs w:val="32"/>
        </w:rPr>
        <w:t>)、余氯(游离氯)、三氯甲烷、四氯化碳、溴酸盐、挥发性酚(以苯酚计)、大肠菌群、铜绿假单胞菌。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4、果、蔬汁饮料抽检项目包括铅(以Pb计)、展青霉素、苯甲酸及其钠盐(以苯甲酸计)、山梨酸及其钾盐(以山梨酸计)、脱氢乙酸及其钠盐(以脱氢乙酸计)、纳他霉素、防腐</w:t>
      </w:r>
      <w:r>
        <w:rPr>
          <w:rFonts w:hint="eastAsia" w:ascii="仿宋_GB2312" w:hAnsi="仿宋_GB2312" w:eastAsia="仿宋_GB2312" w:cs="仿宋_GB2312"/>
          <w:sz w:val="32"/>
          <w:szCs w:val="32"/>
        </w:rPr>
        <w:t>剂混合使用时各自用量占其最大使用量的比例之和、糖精钠</w:t>
      </w:r>
      <w:r>
        <w:rPr>
          <w:rFonts w:ascii="仿宋_GB2312" w:hAnsi="仿宋_GB2312" w:eastAsia="仿宋_GB2312" w:cs="仿宋_GB2312"/>
          <w:sz w:val="32"/>
          <w:szCs w:val="32"/>
        </w:rPr>
        <w:t>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、固体饮料抽检项目包括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5676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BC0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78E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A6A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869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53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2A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0C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1F09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44C2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972</Words>
  <Characters>5541</Characters>
  <Lines>46</Lines>
  <Paragraphs>12</Paragraphs>
  <TotalTime>245</TotalTime>
  <ScaleCrop>false</ScaleCrop>
  <LinksUpToDate>false</LinksUpToDate>
  <CharactersWithSpaces>6501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范立宾</cp:lastModifiedBy>
  <dcterms:modified xsi:type="dcterms:W3CDTF">2019-07-01T03:35:51Z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