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粮食加工品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大米检验项目包括总汞（以Hg计）、无机砷（以As计）、铅（以Pb计）、铬（以Cr计）、镉（以Cd计）、黄曲霉毒素B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2.通用小麦粉、专用小麦粉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检验项目包括铅（以Pb计）、镉（以Cd计）、玉米赤霉烯酮、脱氧雪腐镰刀菌烯醇、赭曲霉毒素A、黄曲霉毒素B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、苯并[a]芘、过氧化苯甲酰、滑石粉、二氧化钛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肉制品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酱卤肉制品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铅（以Pb计）、镉（以Cd计）、铬（以Cr计）、总砷（以As计）、氯霉素、酸性橙Ⅱ、亚硝酸盐（以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三、饮料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1.饮用天然矿泉水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包括界限指标、镍、锑、溴酸盐、硝酸盐(以NO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-计)、亚硝酸盐(以NO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2.饮用纯净水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3.其他饮用水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浑浊度、耗氧量(以O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-计)、余氯(游离氯)、三氯甲烷、溴酸盐、挥发性酚(以苯酚计)、大肠菌群、铜绿假单胞菌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4.果、蔬汁饮料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 四、罐头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蔬菜类罐头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二氧化硫残留量、脱氢乙酸及其钠盐（以脱氢乙酸计）、苯甲酸及其钠盐（以苯甲酸计）、山梨酸及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其钾盐（以山梨酸计）、糖精钠（以糖精计）、阿斯巴甜、乙二胺四乙酸二钠、霉菌计数、商业无菌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五、酒类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白酒、白酒（液态）、白酒（原酒）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六、糕点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糕点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七、豆制品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豆干、豆腐、豆皮等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八、特殊膳食食品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婴幼儿谷物辅助食品、婴幼儿高蛋白谷物辅助食品、婴幼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儿生制类谷物辅助食品、婴幼儿饼干或其他婴幼儿谷物辅助食品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包括能量、蛋白质、脂肪、亚油酸、月桂酸占总脂肪的比值、肉豆蔻酸占总脂肪的比值、维生素A、维生素D、维生素B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、钙、铁、锌、钠、维生素E、维生素B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、维生素B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、维生素B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、烟酸、叶酸、泛酸、维生素C、生物素、磷、碘、钾、水分、不溶性膳食纤维、脲酶活性定性测定、铅（以Pb计）、无机砷（以As计）、锡（以Sn计）、镉（以Cd计）、黄曲霉毒素B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计）、菌落总数、大肠菌群、沙门氏菌、二十二碳六烯酸、花生四烯酸。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九、食用农产品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1.韭菜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2.花椰菜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包括铅（以Pb计）、镉（以Cd计）、氯氰菊酯和高效氯氰菊酯、甲拌磷、氯唑磷、倍硫磷、敌百虫、甲霜灵和精甲霜灵、戊唑醇、氟虫腈、氟酰脲、硫线磷、杀扑磷、水胺硫磷、阿维菌素、毒死蜱。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3.菠菜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包括铅（以Pb计）、镉（以Cd计）、毒死蜱、氧乐果、氯氰菊酯和高效氯氰菊酯、氟虫腈、甲霜灵和精甲霜灵、阿维菌素、倍硫磷、二嗪磷、伏杀硫磷、硫线磷、灭多威、杀扑磷、水胺硫磷、克百威。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4.茄子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5.黄瓜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6.菜豆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 7.大白菜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胺硫磷、氧乐果、乙酰甲胺磷、唑虫酰胺。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8.芹菜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9.普通白菜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10.番茄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11.油麦菜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12.淡水鱼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13.淡水蟹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检验项目包括镉（以Cd计）、孔雀石绿、氯霉素、氟苯尼考、呋喃唑酮代谢物、呋喃它酮代谢物、呋喃西林代谢物、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14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32"/>
          <w:szCs w:val="32"/>
        </w:rPr>
        <w:t>海水鱼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kern w:val="0"/>
          <w:sz w:val="32"/>
          <w:szCs w:val="32"/>
        </w:rPr>
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32"/>
          <w:szCs w:val="32"/>
        </w:rPr>
        <w:t>海水虾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kern w:val="0"/>
          <w:sz w:val="32"/>
          <w:szCs w:val="32"/>
        </w:rPr>
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16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32"/>
          <w:szCs w:val="32"/>
        </w:rPr>
        <w:t>苹果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检验项目包括铅（以Pb计）、辛硫磷、烯唑醇、戊唑醇、四螨嗪、噻螨酮、噻菌灵、螺螨酯、腈菌唑、甲基硫菌灵、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.梨检验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18.芒果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项目包括铅（以Pb计）、氧乐果、溴氰菊酯、辛硫磷、戊唑醇、噻菌灵、氰戊菊酯和S-氰戊菊酯、嘧菌酯、嘧菌环胺、氟虫腈、丙溴磷、吡唑醚菌酯、苯醚甲环唑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19.火龙果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项目包括铅（以Pb计）、辛硫磷、水胺硫磷、敌百虫、久效磷、硫环磷、硫线磷、氯唑磷、灭多威、内吸磷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20.香蕉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项目包括铅（以Pb计）、镉（以Cd计）、溴氰菊酯、辛硫磷、烯唑醇、肟菌酯、噻菌灵、氰戊菊酯和S-氰戊菊酯、嘧菌酯、腈菌唑、腈苯唑、氟环唑、氟虫腈、丙环唑、苯醚甲环唑、百菌清、吡唑醚菌酯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21.柑、橘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22.鸡蛋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亚砜之和计）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80ED"/>
    <w:multiLevelType w:val="singleLevel"/>
    <w:tmpl w:val="26EB80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1DC2245"/>
    <w:rsid w:val="22B8582E"/>
    <w:rsid w:val="45114243"/>
    <w:rsid w:val="5E5F7727"/>
    <w:rsid w:val="727957ED"/>
    <w:rsid w:val="78714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18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2018-01-15T06:29:00Z</cp:lastPrinted>
  <dcterms:modified xsi:type="dcterms:W3CDTF">2019-05-05T06:55:59Z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