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76" w:rsidRDefault="00516D76" w:rsidP="00A62D27">
      <w:pPr>
        <w:jc w:val="center"/>
        <w:rPr>
          <w:rFonts w:cs="Times New Roman"/>
        </w:rPr>
      </w:pPr>
    </w:p>
    <w:p w:rsidR="00516D76" w:rsidRDefault="00516D76" w:rsidP="00A62D27">
      <w:pPr>
        <w:jc w:val="center"/>
        <w:rPr>
          <w:rFonts w:cs="Times New Roman"/>
        </w:rPr>
      </w:pPr>
    </w:p>
    <w:p w:rsidR="00516D76" w:rsidRDefault="00516D76" w:rsidP="00A62D27">
      <w:pPr>
        <w:jc w:val="center"/>
        <w:rPr>
          <w:rFonts w:cs="Times New Roman"/>
        </w:rPr>
      </w:pPr>
    </w:p>
    <w:p w:rsidR="00516D76" w:rsidRDefault="00516D76" w:rsidP="00A62D27">
      <w:pPr>
        <w:jc w:val="center"/>
        <w:rPr>
          <w:rFonts w:cs="Times New Roman"/>
        </w:rPr>
      </w:pPr>
    </w:p>
    <w:p w:rsidR="00516D76" w:rsidRDefault="00516D76" w:rsidP="00A62D27">
      <w:pPr>
        <w:jc w:val="center"/>
        <w:rPr>
          <w:rFonts w:cs="Times New Roman"/>
        </w:rPr>
      </w:pPr>
    </w:p>
    <w:p w:rsidR="00516D76" w:rsidRDefault="00516D76" w:rsidP="00A62D27">
      <w:pPr>
        <w:jc w:val="center"/>
        <w:rPr>
          <w:rFonts w:cs="Times New Roman"/>
        </w:rPr>
      </w:pPr>
    </w:p>
    <w:p w:rsidR="00516D76" w:rsidRDefault="00516D76" w:rsidP="00A62D27">
      <w:pPr>
        <w:jc w:val="center"/>
        <w:rPr>
          <w:rFonts w:cs="Times New Roman"/>
        </w:rPr>
      </w:pPr>
    </w:p>
    <w:p w:rsidR="00516D76" w:rsidRDefault="00516D76" w:rsidP="00A62D27">
      <w:pPr>
        <w:jc w:val="center"/>
        <w:rPr>
          <w:rFonts w:cs="Times New Roman"/>
        </w:rPr>
      </w:pPr>
    </w:p>
    <w:p w:rsidR="00516D76" w:rsidRDefault="00516D76" w:rsidP="00A62D27">
      <w:pPr>
        <w:jc w:val="center"/>
        <w:rPr>
          <w:rFonts w:cs="Times New Roman"/>
        </w:rPr>
      </w:pPr>
    </w:p>
    <w:p w:rsidR="00516D76" w:rsidRDefault="00516D76" w:rsidP="00A62D27">
      <w:pPr>
        <w:jc w:val="center"/>
        <w:rPr>
          <w:rFonts w:cs="Times New Roman"/>
        </w:rPr>
      </w:pPr>
    </w:p>
    <w:p w:rsidR="00516D76" w:rsidRDefault="00516D76" w:rsidP="00A62D27">
      <w:pPr>
        <w:jc w:val="center"/>
        <w:rPr>
          <w:rFonts w:cs="Times New Roman"/>
        </w:rPr>
      </w:pPr>
    </w:p>
    <w:p w:rsidR="00516D76" w:rsidRPr="00A62D27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  <w:r w:rsidRPr="00A62D27">
        <w:rPr>
          <w:rFonts w:cs="宋体" w:hint="eastAsia"/>
          <w:b/>
          <w:bCs/>
          <w:sz w:val="32"/>
          <w:szCs w:val="32"/>
        </w:rPr>
        <w:t>地方标准《麻疹风疹实验室网络技术管理规范》</w:t>
      </w: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  <w:r w:rsidRPr="00A62D27">
        <w:rPr>
          <w:rFonts w:cs="宋体" w:hint="eastAsia"/>
          <w:b/>
          <w:bCs/>
          <w:sz w:val="32"/>
          <w:szCs w:val="32"/>
        </w:rPr>
        <w:t>编制说明</w:t>
      </w: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标准起草组</w:t>
      </w: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二</w:t>
      </w:r>
      <w:r>
        <w:rPr>
          <w:b/>
          <w:bCs/>
          <w:sz w:val="32"/>
          <w:szCs w:val="32"/>
        </w:rPr>
        <w:t>O</w:t>
      </w:r>
      <w:r>
        <w:rPr>
          <w:rFonts w:cs="宋体" w:hint="eastAsia"/>
          <w:b/>
          <w:bCs/>
          <w:sz w:val="32"/>
          <w:szCs w:val="32"/>
        </w:rPr>
        <w:t>一九年一月</w:t>
      </w: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Default="00516D76" w:rsidP="00A62D27">
      <w:pPr>
        <w:jc w:val="center"/>
        <w:rPr>
          <w:rFonts w:cs="Times New Roman"/>
          <w:b/>
          <w:bCs/>
          <w:sz w:val="32"/>
          <w:szCs w:val="32"/>
        </w:rPr>
      </w:pPr>
    </w:p>
    <w:p w:rsidR="00516D76" w:rsidRPr="00D530D9" w:rsidRDefault="00516D76" w:rsidP="00A62D27">
      <w:pPr>
        <w:pStyle w:val="a3"/>
        <w:numPr>
          <w:ilvl w:val="0"/>
          <w:numId w:val="1"/>
        </w:numPr>
        <w:ind w:firstLineChars="0"/>
        <w:jc w:val="left"/>
        <w:rPr>
          <w:rFonts w:cs="Times New Roman"/>
          <w:b/>
          <w:bCs/>
          <w:sz w:val="28"/>
          <w:szCs w:val="28"/>
        </w:rPr>
      </w:pPr>
      <w:r w:rsidRPr="00D530D9">
        <w:rPr>
          <w:rFonts w:cs="宋体" w:hint="eastAsia"/>
          <w:b/>
          <w:bCs/>
          <w:sz w:val="28"/>
          <w:szCs w:val="28"/>
        </w:rPr>
        <w:lastRenderedPageBreak/>
        <w:t>项目背景</w:t>
      </w:r>
    </w:p>
    <w:p w:rsidR="00516D76" w:rsidRPr="005352EF" w:rsidRDefault="00516D76" w:rsidP="00B56F5F">
      <w:pPr>
        <w:spacing w:line="360" w:lineRule="auto"/>
        <w:ind w:firstLine="480"/>
        <w:rPr>
          <w:rFonts w:ascii="Times New Roman" w:eastAsia="仿宋" w:hAnsi="Times New Roman" w:cs="Times New Roman"/>
          <w:sz w:val="28"/>
          <w:szCs w:val="28"/>
        </w:rPr>
      </w:pPr>
      <w:r w:rsidRPr="005352EF">
        <w:rPr>
          <w:rFonts w:ascii="Times New Roman" w:eastAsia="仿宋" w:hAnsi="仿宋" w:cs="仿宋" w:hint="eastAsia"/>
          <w:sz w:val="28"/>
          <w:szCs w:val="28"/>
        </w:rPr>
        <w:t>麻疹是急性呼吸道性传染病，传染性高，毒力强。在麻疹疫苗问世之前，人群普遍易感，尤其对儿童危害大，病死率高。直从</w:t>
      </w:r>
      <w:r w:rsidRPr="005352EF">
        <w:rPr>
          <w:rFonts w:ascii="Times New Roman" w:eastAsia="仿宋" w:hAnsi="Times New Roman" w:cs="Times New Roman"/>
          <w:sz w:val="28"/>
          <w:szCs w:val="28"/>
        </w:rPr>
        <w:t>20</w:t>
      </w:r>
      <w:r w:rsidRPr="005352EF">
        <w:rPr>
          <w:rFonts w:ascii="Times New Roman" w:eastAsia="仿宋" w:hAnsi="仿宋" w:cs="仿宋" w:hint="eastAsia"/>
          <w:sz w:val="28"/>
          <w:szCs w:val="28"/>
        </w:rPr>
        <w:t>世纪</w:t>
      </w:r>
      <w:r w:rsidRPr="005352EF">
        <w:rPr>
          <w:rFonts w:ascii="Times New Roman" w:eastAsia="仿宋" w:hAnsi="Times New Roman" w:cs="Times New Roman"/>
          <w:sz w:val="28"/>
          <w:szCs w:val="28"/>
        </w:rPr>
        <w:t>60</w:t>
      </w:r>
      <w:r w:rsidRPr="005352EF">
        <w:rPr>
          <w:rFonts w:ascii="Times New Roman" w:eastAsia="仿宋" w:hAnsi="仿宋" w:cs="仿宋" w:hint="eastAsia"/>
          <w:sz w:val="28"/>
          <w:szCs w:val="28"/>
        </w:rPr>
        <w:t>年代，美国率先进行麻疹疫苗的开发应用</w:t>
      </w:r>
      <w:proofErr w:type="gramStart"/>
      <w:r w:rsidRPr="005352EF">
        <w:rPr>
          <w:rFonts w:ascii="Times New Roman" w:eastAsia="仿宋" w:hAnsi="仿宋" w:cs="仿宋" w:hint="eastAsia"/>
          <w:sz w:val="28"/>
          <w:szCs w:val="28"/>
        </w:rPr>
        <w:t>并全球</w:t>
      </w:r>
      <w:proofErr w:type="gramEnd"/>
      <w:r w:rsidRPr="005352EF">
        <w:rPr>
          <w:rFonts w:ascii="Times New Roman" w:eastAsia="仿宋" w:hAnsi="仿宋" w:cs="仿宋" w:hint="eastAsia"/>
          <w:sz w:val="28"/>
          <w:szCs w:val="28"/>
        </w:rPr>
        <w:t>广泛使用，麻疹发病率和死亡率大幅度降低，消除麻疹变得可能。美国是最早提出消除麻疹的国家，通过几十年的探索和控制于</w:t>
      </w:r>
      <w:r w:rsidRPr="005352EF">
        <w:rPr>
          <w:rFonts w:ascii="Times New Roman" w:eastAsia="仿宋" w:hAnsi="Times New Roman" w:cs="Times New Roman"/>
          <w:sz w:val="28"/>
          <w:szCs w:val="28"/>
        </w:rPr>
        <w:t>2000</w:t>
      </w:r>
      <w:r w:rsidRPr="005352EF">
        <w:rPr>
          <w:rFonts w:ascii="Times New Roman" w:eastAsia="仿宋" w:hAnsi="仿宋" w:cs="仿宋" w:hint="eastAsia"/>
          <w:sz w:val="28"/>
          <w:szCs w:val="28"/>
        </w:rPr>
        <w:t>年实现消除麻疹并维持至今。</w:t>
      </w:r>
      <w:r w:rsidRPr="005352EF">
        <w:rPr>
          <w:rFonts w:ascii="Times New Roman" w:eastAsia="仿宋" w:hAnsi="Times New Roman" w:cs="Times New Roman"/>
          <w:sz w:val="28"/>
          <w:szCs w:val="28"/>
        </w:rPr>
        <w:t>WHO</w:t>
      </w:r>
      <w:r w:rsidRPr="005352EF">
        <w:rPr>
          <w:rFonts w:ascii="Times New Roman" w:eastAsia="仿宋" w:hAnsi="仿宋" w:cs="仿宋" w:hint="eastAsia"/>
          <w:sz w:val="28"/>
          <w:szCs w:val="28"/>
        </w:rPr>
        <w:t>根据美洲区消除麻疹的工作经验，制度不同的麻疹消除策略，分别设立不同的区域，并提出各自的消除目标。我国地属西太平洋区，该区于</w:t>
      </w:r>
      <w:r w:rsidRPr="005352EF">
        <w:rPr>
          <w:rFonts w:ascii="Times New Roman" w:eastAsia="仿宋" w:hAnsi="Times New Roman" w:cs="Times New Roman"/>
          <w:sz w:val="28"/>
          <w:szCs w:val="28"/>
        </w:rPr>
        <w:t>2005</w:t>
      </w:r>
      <w:r w:rsidRPr="005352EF">
        <w:rPr>
          <w:rFonts w:ascii="Times New Roman" w:eastAsia="仿宋" w:hAnsi="仿宋" w:cs="仿宋" w:hint="eastAsia"/>
          <w:sz w:val="28"/>
          <w:szCs w:val="28"/>
        </w:rPr>
        <w:t>年承诺</w:t>
      </w:r>
      <w:r w:rsidRPr="005352EF">
        <w:rPr>
          <w:rFonts w:ascii="Times New Roman" w:eastAsia="仿宋" w:hAnsi="Times New Roman" w:cs="Times New Roman"/>
          <w:sz w:val="28"/>
          <w:szCs w:val="28"/>
        </w:rPr>
        <w:t>2012</w:t>
      </w:r>
      <w:r w:rsidRPr="005352EF">
        <w:rPr>
          <w:rFonts w:ascii="Times New Roman" w:eastAsia="仿宋" w:hAnsi="仿宋" w:cs="仿宋" w:hint="eastAsia"/>
          <w:sz w:val="28"/>
          <w:szCs w:val="28"/>
        </w:rPr>
        <w:t>年实现麻疹消除目标，原卫生部于</w:t>
      </w:r>
      <w:r w:rsidRPr="005352EF">
        <w:rPr>
          <w:rFonts w:ascii="Times New Roman" w:eastAsia="仿宋" w:hAnsi="Times New Roman" w:cs="Times New Roman"/>
          <w:sz w:val="28"/>
          <w:szCs w:val="28"/>
        </w:rPr>
        <w:t>2006</w:t>
      </w:r>
      <w:r w:rsidRPr="005352EF">
        <w:rPr>
          <w:rFonts w:ascii="Times New Roman" w:eastAsia="仿宋" w:hAnsi="仿宋" w:cs="仿宋" w:hint="eastAsia"/>
          <w:sz w:val="28"/>
          <w:szCs w:val="28"/>
        </w:rPr>
        <w:t>年制定了《</w:t>
      </w:r>
      <w:r w:rsidRPr="005352EF">
        <w:rPr>
          <w:rFonts w:ascii="Times New Roman" w:eastAsia="仿宋" w:hAnsi="Times New Roman" w:cs="Times New Roman"/>
          <w:sz w:val="28"/>
          <w:szCs w:val="28"/>
        </w:rPr>
        <w:t>2006-2012</w:t>
      </w:r>
      <w:r w:rsidRPr="005352EF">
        <w:rPr>
          <w:rFonts w:ascii="Times New Roman" w:eastAsia="仿宋" w:hAnsi="仿宋" w:cs="仿宋" w:hint="eastAsia"/>
          <w:sz w:val="28"/>
          <w:szCs w:val="28"/>
        </w:rPr>
        <w:t>年全国消除麻疹行动计划》。经过大家的共同不懈努力，</w:t>
      </w:r>
      <w:r w:rsidRPr="005352EF">
        <w:rPr>
          <w:rFonts w:ascii="Times New Roman" w:eastAsia="仿宋" w:hAnsi="Times New Roman" w:cs="Times New Roman"/>
          <w:sz w:val="28"/>
          <w:szCs w:val="28"/>
        </w:rPr>
        <w:t>2014</w:t>
      </w:r>
      <w:r w:rsidRPr="005352EF">
        <w:rPr>
          <w:rFonts w:ascii="Times New Roman" w:eastAsia="仿宋" w:hAnsi="仿宋" w:cs="仿宋" w:hint="eastAsia"/>
          <w:sz w:val="28"/>
          <w:szCs w:val="28"/>
        </w:rPr>
        <w:t>年</w:t>
      </w:r>
      <w:r w:rsidRPr="005352EF">
        <w:rPr>
          <w:rFonts w:ascii="Times New Roman" w:eastAsia="仿宋" w:hAnsi="Times New Roman" w:cs="Times New Roman"/>
          <w:sz w:val="28"/>
          <w:szCs w:val="28"/>
        </w:rPr>
        <w:t>4</w:t>
      </w:r>
      <w:r w:rsidRPr="005352EF">
        <w:rPr>
          <w:rFonts w:ascii="Times New Roman" w:eastAsia="仿宋" w:hAnsi="仿宋" w:cs="仿宋" w:hint="eastAsia"/>
          <w:sz w:val="28"/>
          <w:szCs w:val="28"/>
        </w:rPr>
        <w:t>个处于西太平洋区的国家和地区（澳大利亚、澳门</w:t>
      </w:r>
      <w:r w:rsidRPr="005352EF">
        <w:rPr>
          <w:rFonts w:ascii="Times New Roman" w:eastAsia="仿宋" w:hAnsi="Times New Roman" w:cs="Times New Roman"/>
          <w:sz w:val="28"/>
          <w:szCs w:val="28"/>
        </w:rPr>
        <w:t>(</w:t>
      </w:r>
      <w:r w:rsidRPr="005352EF">
        <w:rPr>
          <w:rFonts w:ascii="Times New Roman" w:eastAsia="仿宋" w:hAnsi="仿宋" w:cs="仿宋" w:hint="eastAsia"/>
          <w:sz w:val="28"/>
          <w:szCs w:val="28"/>
        </w:rPr>
        <w:t>中国）、蒙古、韩国）实现了阶段性麻疹消除目标；</w:t>
      </w:r>
      <w:r w:rsidRPr="005352EF">
        <w:rPr>
          <w:rFonts w:ascii="Times New Roman" w:eastAsia="仿宋" w:hAnsi="Times New Roman" w:cs="Times New Roman"/>
          <w:sz w:val="28"/>
          <w:szCs w:val="28"/>
        </w:rPr>
        <w:t>2015</w:t>
      </w:r>
      <w:r w:rsidRPr="005352EF">
        <w:rPr>
          <w:rFonts w:ascii="Times New Roman" w:eastAsia="仿宋" w:hAnsi="仿宋" w:cs="仿宋" w:hint="eastAsia"/>
          <w:sz w:val="28"/>
          <w:szCs w:val="28"/>
        </w:rPr>
        <w:t>年有</w:t>
      </w:r>
      <w:r w:rsidRPr="005352EF">
        <w:rPr>
          <w:rFonts w:ascii="Times New Roman" w:eastAsia="仿宋" w:hAnsi="Times New Roman" w:cs="Times New Roman"/>
          <w:sz w:val="28"/>
          <w:szCs w:val="28"/>
        </w:rPr>
        <w:t>3</w:t>
      </w:r>
      <w:r w:rsidRPr="005352EF">
        <w:rPr>
          <w:rFonts w:ascii="Times New Roman" w:eastAsia="仿宋" w:hAnsi="仿宋" w:cs="仿宋" w:hint="eastAsia"/>
          <w:sz w:val="28"/>
          <w:szCs w:val="28"/>
        </w:rPr>
        <w:t>个（文莱、柬埔寨、日本）也实现了阶段性麻疹消除目标；</w:t>
      </w:r>
      <w:r w:rsidRPr="005352EF">
        <w:rPr>
          <w:rFonts w:ascii="Times New Roman" w:eastAsia="仿宋" w:hAnsi="Times New Roman" w:cs="Times New Roman"/>
          <w:sz w:val="28"/>
          <w:szCs w:val="28"/>
        </w:rPr>
        <w:t>2018</w:t>
      </w:r>
      <w:r w:rsidRPr="005352EF">
        <w:rPr>
          <w:rFonts w:ascii="Times New Roman" w:eastAsia="仿宋" w:hAnsi="仿宋" w:cs="仿宋" w:hint="eastAsia"/>
          <w:sz w:val="28"/>
          <w:szCs w:val="28"/>
        </w:rPr>
        <w:t>年世界卫生组织宣布，新加坡已消除作为公共卫生问题的麻疹；同时，澳大利亚、文莱、中国澳门已实现消除风疹工作。</w:t>
      </w:r>
    </w:p>
    <w:p w:rsidR="00516D76" w:rsidRPr="005352EF" w:rsidRDefault="00516D76" w:rsidP="00A82A23">
      <w:pPr>
        <w:spacing w:line="360" w:lineRule="auto"/>
        <w:ind w:firstLineChars="221" w:firstLine="619"/>
        <w:rPr>
          <w:rFonts w:ascii="Times New Roman" w:eastAsia="仿宋" w:hAnsi="Times New Roman" w:cs="Times New Roman"/>
          <w:sz w:val="28"/>
          <w:szCs w:val="28"/>
        </w:rPr>
      </w:pPr>
      <w:r w:rsidRPr="005352EF">
        <w:rPr>
          <w:rFonts w:ascii="Times New Roman" w:eastAsia="仿宋" w:hAnsi="仿宋" w:cs="仿宋" w:hint="eastAsia"/>
          <w:sz w:val="28"/>
          <w:szCs w:val="28"/>
        </w:rPr>
        <w:t>中国麻疹年发病率从</w:t>
      </w:r>
      <w:r w:rsidRPr="005352EF">
        <w:rPr>
          <w:rFonts w:ascii="Times New Roman" w:eastAsia="仿宋" w:hAnsi="Times New Roman" w:cs="Times New Roman"/>
          <w:sz w:val="28"/>
          <w:szCs w:val="28"/>
        </w:rPr>
        <w:t>2008</w:t>
      </w:r>
      <w:r w:rsidRPr="005352EF">
        <w:rPr>
          <w:rFonts w:ascii="Times New Roman" w:eastAsia="仿宋" w:hAnsi="仿宋" w:cs="仿宋" w:hint="eastAsia"/>
          <w:sz w:val="28"/>
          <w:szCs w:val="28"/>
        </w:rPr>
        <w:t>年的每十万人口的</w:t>
      </w:r>
      <w:r w:rsidRPr="005352EF">
        <w:rPr>
          <w:rFonts w:ascii="Times New Roman" w:eastAsia="仿宋" w:hAnsi="Times New Roman" w:cs="Times New Roman"/>
          <w:sz w:val="28"/>
          <w:szCs w:val="28"/>
        </w:rPr>
        <w:t>9.95</w:t>
      </w:r>
      <w:r w:rsidRPr="005352EF">
        <w:rPr>
          <w:rFonts w:ascii="Times New Roman" w:eastAsia="仿宋" w:hAnsi="仿宋" w:cs="仿宋" w:hint="eastAsia"/>
          <w:sz w:val="28"/>
          <w:szCs w:val="28"/>
        </w:rPr>
        <w:t>降低到</w:t>
      </w:r>
      <w:r w:rsidRPr="005352EF">
        <w:rPr>
          <w:rFonts w:ascii="Times New Roman" w:eastAsia="仿宋" w:hAnsi="Times New Roman" w:cs="Times New Roman"/>
          <w:sz w:val="28"/>
          <w:szCs w:val="28"/>
        </w:rPr>
        <w:t>2012</w:t>
      </w:r>
      <w:r w:rsidRPr="005352EF">
        <w:rPr>
          <w:rFonts w:ascii="Times New Roman" w:eastAsia="仿宋" w:hAnsi="仿宋" w:cs="仿宋" w:hint="eastAsia"/>
          <w:sz w:val="28"/>
          <w:szCs w:val="28"/>
        </w:rPr>
        <w:t>年的</w:t>
      </w:r>
      <w:r w:rsidRPr="005352EF">
        <w:rPr>
          <w:rFonts w:ascii="Times New Roman" w:eastAsia="仿宋" w:hAnsi="Times New Roman" w:cs="Times New Roman"/>
          <w:sz w:val="28"/>
          <w:szCs w:val="28"/>
        </w:rPr>
        <w:t>0.46</w:t>
      </w:r>
      <w:r w:rsidRPr="005352EF">
        <w:rPr>
          <w:rFonts w:ascii="Times New Roman" w:eastAsia="仿宋" w:hAnsi="仿宋" w:cs="仿宋" w:hint="eastAsia"/>
          <w:sz w:val="28"/>
          <w:szCs w:val="28"/>
        </w:rPr>
        <w:t>，达到历史最低，但在其后的</w:t>
      </w:r>
      <w:r w:rsidRPr="005352EF">
        <w:rPr>
          <w:rFonts w:ascii="Times New Roman" w:eastAsia="仿宋" w:hAnsi="Times New Roman" w:cs="Times New Roman"/>
          <w:sz w:val="28"/>
          <w:szCs w:val="28"/>
        </w:rPr>
        <w:t>2013</w:t>
      </w:r>
      <w:r w:rsidRPr="005352EF">
        <w:rPr>
          <w:rFonts w:ascii="Times New Roman" w:eastAsia="仿宋" w:hAnsi="仿宋" w:cs="仿宋" w:hint="eastAsia"/>
          <w:sz w:val="28"/>
          <w:szCs w:val="28"/>
        </w:rPr>
        <w:t>年上升到</w:t>
      </w:r>
      <w:r w:rsidRPr="005352EF">
        <w:rPr>
          <w:rFonts w:ascii="Times New Roman" w:eastAsia="仿宋" w:hAnsi="Times New Roman" w:cs="Times New Roman"/>
          <w:sz w:val="28"/>
          <w:szCs w:val="28"/>
        </w:rPr>
        <w:t>2.04</w:t>
      </w:r>
      <w:r w:rsidRPr="005352EF">
        <w:rPr>
          <w:rFonts w:ascii="Times New Roman" w:eastAsia="仿宋" w:hAnsi="仿宋" w:cs="仿宋" w:hint="eastAsia"/>
          <w:sz w:val="28"/>
          <w:szCs w:val="28"/>
        </w:rPr>
        <w:t>上，</w:t>
      </w:r>
      <w:r w:rsidRPr="005352EF">
        <w:rPr>
          <w:rFonts w:ascii="Times New Roman" w:eastAsia="仿宋" w:hAnsi="Times New Roman" w:cs="Times New Roman"/>
          <w:sz w:val="28"/>
          <w:szCs w:val="28"/>
        </w:rPr>
        <w:t>2014</w:t>
      </w:r>
      <w:r w:rsidRPr="005352EF">
        <w:rPr>
          <w:rFonts w:ascii="Times New Roman" w:eastAsia="仿宋" w:hAnsi="仿宋" w:cs="仿宋" w:hint="eastAsia"/>
          <w:sz w:val="28"/>
          <w:szCs w:val="28"/>
        </w:rPr>
        <w:t>年为</w:t>
      </w:r>
      <w:r w:rsidRPr="005352EF">
        <w:rPr>
          <w:rFonts w:ascii="Times New Roman" w:eastAsia="仿宋" w:hAnsi="Times New Roman" w:cs="Times New Roman"/>
          <w:sz w:val="28"/>
          <w:szCs w:val="28"/>
        </w:rPr>
        <w:t>3.88/10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万，麻疹疫情有所回升，并持续到</w:t>
      </w:r>
      <w:r w:rsidRPr="005352EF">
        <w:rPr>
          <w:rFonts w:ascii="Times New Roman" w:eastAsia="仿宋" w:hAnsi="Times New Roman" w:cs="Times New Roman"/>
          <w:sz w:val="28"/>
          <w:szCs w:val="28"/>
        </w:rPr>
        <w:t>2015</w:t>
      </w:r>
      <w:r w:rsidRPr="005352EF">
        <w:rPr>
          <w:rFonts w:ascii="Times New Roman" w:eastAsia="仿宋" w:hAnsi="仿宋" w:cs="仿宋" w:hint="eastAsia"/>
          <w:sz w:val="28"/>
          <w:szCs w:val="28"/>
        </w:rPr>
        <w:t>年。</w:t>
      </w:r>
      <w:r w:rsidRPr="005352EF">
        <w:rPr>
          <w:rFonts w:ascii="Times New Roman" w:eastAsia="仿宋" w:hAnsi="Times New Roman" w:cs="Times New Roman"/>
          <w:sz w:val="28"/>
          <w:szCs w:val="28"/>
        </w:rPr>
        <w:t>2016</w:t>
      </w:r>
      <w:r w:rsidRPr="005352EF">
        <w:rPr>
          <w:rFonts w:ascii="Times New Roman" w:eastAsia="仿宋" w:hAnsi="仿宋" w:cs="仿宋" w:hint="eastAsia"/>
          <w:sz w:val="28"/>
          <w:szCs w:val="28"/>
        </w:rPr>
        <w:t>年麻疹报告发病率为</w:t>
      </w:r>
      <w:r w:rsidRPr="005352EF">
        <w:rPr>
          <w:rFonts w:ascii="Times New Roman" w:eastAsia="仿宋" w:hAnsi="Times New Roman" w:cs="Times New Roman"/>
          <w:sz w:val="28"/>
          <w:szCs w:val="28"/>
        </w:rPr>
        <w:t>1.81/10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万，较</w:t>
      </w:r>
      <w:r w:rsidRPr="005352EF">
        <w:rPr>
          <w:rFonts w:ascii="Times New Roman" w:eastAsia="仿宋" w:hAnsi="Times New Roman" w:cs="Times New Roman"/>
          <w:sz w:val="28"/>
          <w:szCs w:val="28"/>
        </w:rPr>
        <w:t>2015</w:t>
      </w:r>
      <w:r w:rsidRPr="005352EF">
        <w:rPr>
          <w:rFonts w:ascii="Times New Roman" w:eastAsia="仿宋" w:hAnsi="仿宋" w:cs="仿宋" w:hint="eastAsia"/>
          <w:sz w:val="28"/>
          <w:szCs w:val="28"/>
        </w:rPr>
        <w:t>年下降了</w:t>
      </w:r>
      <w:r w:rsidRPr="005352EF">
        <w:rPr>
          <w:rFonts w:ascii="Times New Roman" w:eastAsia="仿宋" w:hAnsi="Times New Roman" w:cs="Times New Roman"/>
          <w:sz w:val="28"/>
          <w:szCs w:val="28"/>
        </w:rPr>
        <w:t>41.8%</w:t>
      </w:r>
      <w:r w:rsidRPr="005352EF">
        <w:rPr>
          <w:rFonts w:ascii="Times New Roman" w:eastAsia="仿宋" w:hAnsi="仿宋" w:cs="仿宋" w:hint="eastAsia"/>
          <w:sz w:val="28"/>
          <w:szCs w:val="28"/>
        </w:rPr>
        <w:t>，但形式依然严峻，消除和控制麻疹工作仍任重而道远。贵州省曾为麻疹高发区，自</w:t>
      </w:r>
      <w:r w:rsidRPr="005352EF">
        <w:rPr>
          <w:rFonts w:ascii="Times New Roman" w:eastAsia="仿宋" w:hAnsi="Times New Roman" w:cs="Times New Roman"/>
          <w:sz w:val="28"/>
          <w:szCs w:val="28"/>
        </w:rPr>
        <w:t>2003</w:t>
      </w:r>
      <w:r w:rsidRPr="005352EF">
        <w:rPr>
          <w:rFonts w:ascii="Times New Roman" w:eastAsia="仿宋" w:hAnsi="仿宋" w:cs="仿宋" w:hint="eastAsia"/>
          <w:sz w:val="28"/>
          <w:szCs w:val="28"/>
        </w:rPr>
        <w:t>年在全省范围实施麻疹常规和强化免疫工作以来，发病率从</w:t>
      </w:r>
      <w:r w:rsidRPr="005352EF">
        <w:rPr>
          <w:rFonts w:ascii="Times New Roman" w:eastAsia="仿宋" w:hAnsi="Times New Roman" w:cs="Times New Roman"/>
          <w:sz w:val="28"/>
          <w:szCs w:val="28"/>
        </w:rPr>
        <w:t>2003</w:t>
      </w:r>
      <w:r w:rsidRPr="005352EF">
        <w:rPr>
          <w:rFonts w:ascii="Times New Roman" w:eastAsia="仿宋" w:hAnsi="仿宋" w:cs="仿宋" w:hint="eastAsia"/>
          <w:sz w:val="28"/>
          <w:szCs w:val="28"/>
        </w:rPr>
        <w:t>年的</w:t>
      </w:r>
      <w:r w:rsidRPr="005352EF">
        <w:rPr>
          <w:rFonts w:ascii="Times New Roman" w:eastAsia="仿宋" w:hAnsi="Times New Roman" w:cs="Times New Roman"/>
          <w:sz w:val="28"/>
          <w:szCs w:val="28"/>
        </w:rPr>
        <w:t>27.49/10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万降低到</w:t>
      </w:r>
      <w:r w:rsidRPr="005352EF">
        <w:rPr>
          <w:rFonts w:ascii="Times New Roman" w:eastAsia="仿宋" w:hAnsi="Times New Roman" w:cs="Times New Roman"/>
          <w:sz w:val="28"/>
          <w:szCs w:val="28"/>
        </w:rPr>
        <w:t>2010</w:t>
      </w:r>
      <w:r w:rsidRPr="005352EF">
        <w:rPr>
          <w:rFonts w:ascii="Times New Roman" w:eastAsia="仿宋" w:hAnsi="仿宋" w:cs="仿宋" w:hint="eastAsia"/>
          <w:sz w:val="28"/>
          <w:szCs w:val="28"/>
        </w:rPr>
        <w:t>年的</w:t>
      </w:r>
      <w:r w:rsidRPr="005352EF">
        <w:rPr>
          <w:rFonts w:ascii="Times New Roman" w:eastAsia="仿宋" w:hAnsi="Times New Roman" w:cs="Times New Roman"/>
          <w:sz w:val="28"/>
          <w:szCs w:val="28"/>
        </w:rPr>
        <w:t>0.22/10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万，</w:t>
      </w:r>
      <w:r w:rsidRPr="005352EF">
        <w:rPr>
          <w:rFonts w:ascii="Times New Roman" w:eastAsia="仿宋" w:hAnsi="Times New Roman" w:cs="Times New Roman"/>
          <w:sz w:val="28"/>
          <w:szCs w:val="28"/>
        </w:rPr>
        <w:t>2012</w:t>
      </w:r>
      <w:r w:rsidRPr="005352EF">
        <w:rPr>
          <w:rFonts w:ascii="Times New Roman" w:eastAsia="仿宋" w:hAnsi="仿宋" w:cs="仿宋" w:hint="eastAsia"/>
          <w:sz w:val="28"/>
          <w:szCs w:val="28"/>
        </w:rPr>
        <w:t>年达到历史最低，为</w:t>
      </w:r>
      <w:r w:rsidRPr="005352EF">
        <w:rPr>
          <w:rFonts w:ascii="Times New Roman" w:eastAsia="仿宋" w:hAnsi="Times New Roman" w:cs="Times New Roman"/>
          <w:sz w:val="28"/>
          <w:szCs w:val="28"/>
        </w:rPr>
        <w:t>0.09/10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万，贵州省免疫规划工作取得了很大的</w:t>
      </w:r>
      <w:r w:rsidR="008D3963">
        <w:rPr>
          <w:rFonts w:ascii="Times New Roman" w:eastAsia="仿宋" w:hAnsi="仿宋" w:cs="仿宋" w:hint="eastAsia"/>
          <w:sz w:val="28"/>
          <w:szCs w:val="28"/>
        </w:rPr>
        <w:t>成效</w:t>
      </w:r>
      <w:r w:rsidRPr="005352EF">
        <w:rPr>
          <w:rFonts w:ascii="Times New Roman" w:eastAsia="仿宋" w:hAnsi="仿宋" w:cs="仿宋" w:hint="eastAsia"/>
          <w:sz w:val="28"/>
          <w:szCs w:val="28"/>
        </w:rPr>
        <w:t>，但麻疹控制和消除工作不容乐观，从</w:t>
      </w:r>
      <w:r w:rsidRPr="005352EF">
        <w:rPr>
          <w:rFonts w:ascii="Times New Roman" w:eastAsia="仿宋" w:hAnsi="Times New Roman" w:cs="Times New Roman"/>
          <w:sz w:val="28"/>
          <w:szCs w:val="28"/>
        </w:rPr>
        <w:t>2013</w:t>
      </w:r>
      <w:r w:rsidR="00DD78FF">
        <w:rPr>
          <w:rFonts w:ascii="Times New Roman" w:eastAsia="仿宋" w:hAnsi="Times New Roman" w:cs="Times New Roman" w:hint="eastAsia"/>
          <w:sz w:val="28"/>
          <w:szCs w:val="28"/>
        </w:rPr>
        <w:t>～</w:t>
      </w:r>
      <w:r w:rsidRPr="005352EF">
        <w:rPr>
          <w:rFonts w:ascii="Times New Roman" w:eastAsia="仿宋" w:hAnsi="Times New Roman" w:cs="Times New Roman"/>
          <w:sz w:val="28"/>
          <w:szCs w:val="28"/>
        </w:rPr>
        <w:t>2015</w:t>
      </w:r>
      <w:r w:rsidRPr="005352EF">
        <w:rPr>
          <w:rFonts w:ascii="Times New Roman" w:eastAsia="仿宋" w:hAnsi="仿宋" w:cs="仿宋" w:hint="eastAsia"/>
          <w:sz w:val="28"/>
          <w:szCs w:val="28"/>
        </w:rPr>
        <w:t>年贵州省麻疹发病率分别为</w:t>
      </w:r>
      <w:r w:rsidRPr="005352EF">
        <w:rPr>
          <w:rFonts w:ascii="Times New Roman" w:eastAsia="仿宋" w:hAnsi="Times New Roman" w:cs="Times New Roman"/>
          <w:sz w:val="28"/>
          <w:szCs w:val="28"/>
        </w:rPr>
        <w:t>0.21/10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万、</w:t>
      </w:r>
      <w:r w:rsidRPr="005352EF">
        <w:rPr>
          <w:rFonts w:ascii="Times New Roman" w:eastAsia="仿宋" w:hAnsi="Times New Roman" w:cs="Times New Roman"/>
          <w:sz w:val="28"/>
          <w:szCs w:val="28"/>
        </w:rPr>
        <w:t>0.53/10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万、</w:t>
      </w:r>
      <w:r w:rsidRPr="005352EF">
        <w:rPr>
          <w:rFonts w:ascii="Times New Roman" w:eastAsia="仿宋" w:hAnsi="Times New Roman" w:cs="Times New Roman"/>
          <w:sz w:val="28"/>
          <w:szCs w:val="28"/>
        </w:rPr>
        <w:t>0.70/10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万（数据来自于贵州省麻疹监测信息报告管理系统），呈逐年上升趋势，局部有麻疹暴发疫情发生。随后</w:t>
      </w:r>
      <w:r w:rsidRPr="005352EF">
        <w:rPr>
          <w:rFonts w:ascii="Times New Roman" w:eastAsia="仿宋" w:hAnsi="Times New Roman" w:cs="Times New Roman"/>
          <w:sz w:val="28"/>
          <w:szCs w:val="28"/>
        </w:rPr>
        <w:t>2016</w:t>
      </w:r>
      <w:r w:rsidRPr="005352EF">
        <w:rPr>
          <w:rFonts w:ascii="Times New Roman" w:eastAsia="仿宋" w:hAnsi="仿宋" w:cs="仿宋" w:hint="eastAsia"/>
          <w:sz w:val="28"/>
          <w:szCs w:val="28"/>
        </w:rPr>
        <w:t>、</w:t>
      </w:r>
      <w:r w:rsidRPr="005352EF">
        <w:rPr>
          <w:rFonts w:ascii="Times New Roman" w:eastAsia="仿宋" w:hAnsi="Times New Roman" w:cs="Times New Roman"/>
          <w:sz w:val="28"/>
          <w:szCs w:val="28"/>
        </w:rPr>
        <w:t>2017</w:t>
      </w:r>
      <w:r w:rsidRPr="005352EF">
        <w:rPr>
          <w:rFonts w:ascii="Times New Roman" w:eastAsia="仿宋" w:hAnsi="仿宋" w:cs="仿宋" w:hint="eastAsia"/>
          <w:sz w:val="28"/>
          <w:szCs w:val="28"/>
        </w:rPr>
        <w:t>年麻疹发病率都为</w:t>
      </w:r>
      <w:r w:rsidRPr="005352EF">
        <w:rPr>
          <w:rFonts w:ascii="Times New Roman" w:eastAsia="仿宋" w:hAnsi="Times New Roman" w:cs="Times New Roman"/>
          <w:sz w:val="28"/>
          <w:szCs w:val="28"/>
        </w:rPr>
        <w:t>0.85/100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万，处于</w:t>
      </w:r>
      <w:r w:rsidRPr="005352EF">
        <w:rPr>
          <w:rFonts w:ascii="Times New Roman" w:eastAsia="仿宋" w:hAnsi="Times New Roman" w:cs="Times New Roman"/>
          <w:sz w:val="28"/>
          <w:szCs w:val="28"/>
        </w:rPr>
        <w:t>1/100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万以下，消除控制工作取得了较大进展。在消除控制活动，由于普遍使用了</w:t>
      </w:r>
      <w:r w:rsidRPr="005352EF">
        <w:rPr>
          <w:rFonts w:ascii="Times New Roman" w:eastAsia="仿宋" w:hAnsi="Times New Roman" w:cs="Times New Roman"/>
          <w:sz w:val="28"/>
          <w:szCs w:val="28"/>
        </w:rPr>
        <w:t>MR</w:t>
      </w:r>
      <w:r w:rsidRPr="005352EF">
        <w:rPr>
          <w:rFonts w:ascii="Times New Roman" w:eastAsia="仿宋" w:hAnsi="仿宋" w:cs="仿宋" w:hint="eastAsia"/>
          <w:sz w:val="28"/>
          <w:szCs w:val="28"/>
        </w:rPr>
        <w:t>或</w:t>
      </w:r>
      <w:r w:rsidRPr="005352EF">
        <w:rPr>
          <w:rFonts w:ascii="Times New Roman" w:eastAsia="仿宋" w:hAnsi="Times New Roman" w:cs="Times New Roman"/>
          <w:sz w:val="28"/>
          <w:szCs w:val="28"/>
        </w:rPr>
        <w:t>MMR</w:t>
      </w:r>
      <w:r w:rsidRPr="005352EF">
        <w:rPr>
          <w:rFonts w:ascii="Times New Roman" w:eastAsia="仿宋" w:hAnsi="仿宋" w:cs="仿宋" w:hint="eastAsia"/>
          <w:sz w:val="28"/>
          <w:szCs w:val="28"/>
        </w:rPr>
        <w:t>疫苗，在实行消除计划中整合了麻疹和风疹控制，以便增加免疫活动的有效性，实现同时控制风疹。</w:t>
      </w:r>
      <w:r w:rsidRPr="005352EF">
        <w:rPr>
          <w:rFonts w:ascii="Times New Roman" w:eastAsia="仿宋" w:hAnsi="Times New Roman" w:cs="Times New Roman"/>
          <w:sz w:val="28"/>
          <w:szCs w:val="28"/>
        </w:rPr>
        <w:t>2014</w:t>
      </w:r>
      <w:r w:rsidRPr="005352EF">
        <w:rPr>
          <w:rFonts w:ascii="Times New Roman" w:eastAsia="仿宋" w:hAnsi="仿宋" w:cs="仿宋" w:hint="eastAsia"/>
          <w:sz w:val="28"/>
          <w:szCs w:val="28"/>
        </w:rPr>
        <w:t>年再次修订的《全国麻疹监测方案》，已把风疹纳入了监测范围。</w:t>
      </w:r>
      <w:r w:rsidRPr="005352EF">
        <w:rPr>
          <w:rFonts w:ascii="Times New Roman" w:eastAsia="仿宋" w:hAnsi="Times New Roman" w:cs="Times New Roman"/>
          <w:sz w:val="28"/>
          <w:szCs w:val="28"/>
        </w:rPr>
        <w:t>2015</w:t>
      </w:r>
      <w:r w:rsidRPr="005352EF">
        <w:rPr>
          <w:rFonts w:ascii="Times New Roman" w:eastAsia="仿宋" w:hAnsi="仿宋" w:cs="仿宋" w:hint="eastAsia"/>
          <w:sz w:val="28"/>
          <w:szCs w:val="28"/>
        </w:rPr>
        <w:t>、</w:t>
      </w:r>
      <w:r w:rsidRPr="005352EF">
        <w:rPr>
          <w:rFonts w:ascii="Times New Roman" w:eastAsia="仿宋" w:hAnsi="Times New Roman" w:cs="Times New Roman"/>
          <w:sz w:val="28"/>
          <w:szCs w:val="28"/>
        </w:rPr>
        <w:t>2016</w:t>
      </w:r>
      <w:r w:rsidRPr="005352EF">
        <w:rPr>
          <w:rFonts w:ascii="Times New Roman" w:eastAsia="仿宋" w:hAnsi="仿宋" w:cs="仿宋" w:hint="eastAsia"/>
          <w:sz w:val="28"/>
          <w:szCs w:val="28"/>
        </w:rPr>
        <w:t>年全国风疹</w:t>
      </w:r>
      <w:r w:rsidR="004E6E3B">
        <w:rPr>
          <w:rFonts w:ascii="Times New Roman" w:eastAsia="仿宋" w:hAnsi="仿宋" w:cs="仿宋" w:hint="eastAsia"/>
          <w:sz w:val="28"/>
          <w:szCs w:val="28"/>
        </w:rPr>
        <w:t>病毒</w:t>
      </w:r>
      <w:r w:rsidR="0043496A">
        <w:rPr>
          <w:rFonts w:ascii="Times New Roman" w:eastAsia="仿宋" w:hAnsi="仿宋" w:cs="仿宋" w:hint="eastAsia"/>
          <w:sz w:val="28"/>
          <w:szCs w:val="28"/>
        </w:rPr>
        <w:t>实验室</w:t>
      </w:r>
      <w:proofErr w:type="spellStart"/>
      <w:r w:rsidRPr="005352EF">
        <w:rPr>
          <w:rFonts w:ascii="Times New Roman" w:eastAsia="仿宋" w:hAnsi="Times New Roman" w:cs="Times New Roman"/>
          <w:sz w:val="28"/>
          <w:szCs w:val="28"/>
        </w:rPr>
        <w:t>IgM</w:t>
      </w:r>
      <w:proofErr w:type="spellEnd"/>
      <w:r w:rsidRPr="005352EF">
        <w:rPr>
          <w:rFonts w:ascii="Times New Roman" w:eastAsia="仿宋" w:hAnsi="仿宋" w:cs="仿宋" w:hint="eastAsia"/>
          <w:sz w:val="28"/>
          <w:szCs w:val="28"/>
        </w:rPr>
        <w:t>抗体检出的阳性率分别为</w:t>
      </w:r>
      <w:r w:rsidRPr="005352EF">
        <w:rPr>
          <w:rFonts w:ascii="Times New Roman" w:eastAsia="仿宋" w:hAnsi="Times New Roman" w:cs="Times New Roman"/>
          <w:sz w:val="28"/>
          <w:szCs w:val="28"/>
        </w:rPr>
        <w:t>6.30%</w:t>
      </w:r>
      <w:r w:rsidRPr="005352EF">
        <w:rPr>
          <w:rFonts w:ascii="Times New Roman" w:eastAsia="仿宋" w:hAnsi="仿宋" w:cs="仿宋" w:hint="eastAsia"/>
          <w:sz w:val="28"/>
          <w:szCs w:val="28"/>
        </w:rPr>
        <w:t>、</w:t>
      </w:r>
      <w:r w:rsidRPr="005352EF">
        <w:rPr>
          <w:rFonts w:ascii="Times New Roman" w:eastAsia="仿宋" w:hAnsi="Times New Roman" w:cs="Times New Roman"/>
          <w:sz w:val="28"/>
          <w:szCs w:val="28"/>
        </w:rPr>
        <w:t>5.71%</w:t>
      </w:r>
      <w:r w:rsidRPr="005352EF">
        <w:rPr>
          <w:rFonts w:ascii="Times New Roman" w:eastAsia="仿宋" w:hAnsi="仿宋" w:cs="仿宋" w:hint="eastAsia"/>
          <w:sz w:val="28"/>
          <w:szCs w:val="28"/>
        </w:rPr>
        <w:t>，</w:t>
      </w:r>
      <w:r w:rsidR="00194CBF">
        <w:rPr>
          <w:rFonts w:ascii="Times New Roman" w:eastAsia="仿宋" w:hAnsi="仿宋" w:cs="仿宋" w:hint="eastAsia"/>
          <w:sz w:val="28"/>
          <w:szCs w:val="28"/>
        </w:rPr>
        <w:t>总</w:t>
      </w:r>
      <w:r w:rsidR="004E6E3B">
        <w:rPr>
          <w:rFonts w:ascii="Times New Roman" w:eastAsia="仿宋" w:hAnsi="仿宋" w:cs="仿宋" w:hint="eastAsia"/>
          <w:sz w:val="28"/>
          <w:szCs w:val="28"/>
        </w:rPr>
        <w:t>体发病率不高</w:t>
      </w:r>
      <w:r w:rsidRPr="005352EF">
        <w:rPr>
          <w:rFonts w:ascii="Times New Roman" w:eastAsia="仿宋" w:hAnsi="仿宋" w:cs="仿宋" w:hint="eastAsia"/>
          <w:sz w:val="28"/>
          <w:szCs w:val="28"/>
        </w:rPr>
        <w:t>；</w:t>
      </w:r>
      <w:r w:rsidRPr="005352EF">
        <w:rPr>
          <w:rFonts w:ascii="Times New Roman" w:eastAsia="仿宋" w:hAnsi="Times New Roman" w:cs="Times New Roman"/>
          <w:sz w:val="28"/>
          <w:szCs w:val="28"/>
        </w:rPr>
        <w:t>2015</w:t>
      </w:r>
      <w:r w:rsidRPr="005352EF">
        <w:rPr>
          <w:rFonts w:ascii="Times New Roman" w:eastAsia="仿宋" w:hAnsi="仿宋" w:cs="仿宋" w:hint="eastAsia"/>
          <w:sz w:val="28"/>
          <w:szCs w:val="28"/>
        </w:rPr>
        <w:t>、</w:t>
      </w:r>
      <w:r w:rsidRPr="005352EF">
        <w:rPr>
          <w:rFonts w:ascii="Times New Roman" w:eastAsia="仿宋" w:hAnsi="Times New Roman" w:cs="Times New Roman"/>
          <w:sz w:val="28"/>
          <w:szCs w:val="28"/>
        </w:rPr>
        <w:t>2016</w:t>
      </w:r>
      <w:r w:rsidRPr="005352EF">
        <w:rPr>
          <w:rFonts w:ascii="Times New Roman" w:eastAsia="仿宋" w:hAnsi="仿宋" w:cs="仿宋" w:hint="eastAsia"/>
          <w:sz w:val="28"/>
          <w:szCs w:val="28"/>
        </w:rPr>
        <w:t>、</w:t>
      </w:r>
      <w:r w:rsidRPr="005352EF">
        <w:rPr>
          <w:rFonts w:ascii="Times New Roman" w:eastAsia="仿宋" w:hAnsi="Times New Roman" w:cs="Times New Roman"/>
          <w:sz w:val="28"/>
          <w:szCs w:val="28"/>
        </w:rPr>
        <w:t>2017</w:t>
      </w:r>
      <w:r w:rsidRPr="005352EF">
        <w:rPr>
          <w:rFonts w:ascii="Times New Roman" w:eastAsia="仿宋" w:hAnsi="仿宋" w:cs="仿宋" w:hint="eastAsia"/>
          <w:sz w:val="28"/>
          <w:szCs w:val="28"/>
        </w:rPr>
        <w:t>年我省风疹发病率分别为</w:t>
      </w:r>
      <w:r w:rsidRPr="005352EF">
        <w:rPr>
          <w:rFonts w:ascii="Times New Roman" w:eastAsia="仿宋" w:hAnsi="Times New Roman" w:cs="Times New Roman"/>
          <w:sz w:val="28"/>
          <w:szCs w:val="28"/>
        </w:rPr>
        <w:t>0.36/10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万、</w:t>
      </w:r>
      <w:r w:rsidRPr="005352EF">
        <w:rPr>
          <w:rFonts w:ascii="Times New Roman" w:eastAsia="仿宋" w:hAnsi="Times New Roman" w:cs="Times New Roman"/>
          <w:sz w:val="28"/>
          <w:szCs w:val="28"/>
        </w:rPr>
        <w:t>0.14/10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万、</w:t>
      </w:r>
      <w:r w:rsidRPr="005352EF">
        <w:rPr>
          <w:rFonts w:ascii="Times New Roman" w:eastAsia="仿宋" w:hAnsi="Times New Roman" w:cs="Times New Roman"/>
          <w:sz w:val="28"/>
          <w:szCs w:val="28"/>
        </w:rPr>
        <w:t>0.33/10</w:t>
      </w:r>
      <w:r w:rsidRPr="005352EF">
        <w:rPr>
          <w:rFonts w:ascii="Times New Roman" w:eastAsia="仿宋" w:hAnsi="仿宋" w:cs="仿宋" w:hint="eastAsia"/>
          <w:sz w:val="28"/>
          <w:szCs w:val="28"/>
        </w:rPr>
        <w:t>万，均处于较低的水平。</w:t>
      </w:r>
    </w:p>
    <w:p w:rsidR="00516D76" w:rsidRPr="005352EF" w:rsidRDefault="00516D76" w:rsidP="00A82A23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仿宋" w:cs="仿宋" w:hint="eastAsia"/>
          <w:sz w:val="28"/>
          <w:szCs w:val="28"/>
        </w:rPr>
        <w:t>消除麻疹是一个系统工作，制定了若干</w:t>
      </w:r>
      <w:r w:rsidRPr="005352EF">
        <w:rPr>
          <w:rFonts w:ascii="Times New Roman" w:eastAsia="仿宋" w:hAnsi="仿宋" w:cs="仿宋" w:hint="eastAsia"/>
          <w:sz w:val="28"/>
          <w:szCs w:val="28"/>
        </w:rPr>
        <w:t>国家免疫规划可持续性标准和程序；诸如疫苗接种、发病率、实验室诊断、综合监测质量等。在执行麻疹风疹监测活动中，实验室诊断起到关键环节，实验室网络是支撑整个监测</w:t>
      </w:r>
      <w:r w:rsidR="00827E2D">
        <w:rPr>
          <w:rFonts w:ascii="Times New Roman" w:eastAsia="仿宋" w:hAnsi="仿宋" w:cs="仿宋" w:hint="eastAsia"/>
          <w:sz w:val="28"/>
          <w:szCs w:val="28"/>
        </w:rPr>
        <w:t>检测</w:t>
      </w:r>
      <w:r w:rsidRPr="005352EF">
        <w:rPr>
          <w:rFonts w:ascii="Times New Roman" w:eastAsia="仿宋" w:hAnsi="仿宋" w:cs="仿宋" w:hint="eastAsia"/>
          <w:sz w:val="28"/>
          <w:szCs w:val="28"/>
        </w:rPr>
        <w:t>不可或缺的技术平台，并向消除控制策略提供及时、精确的信息。</w:t>
      </w:r>
      <w:r w:rsidR="005630A8">
        <w:rPr>
          <w:rFonts w:ascii="Times New Roman" w:eastAsia="仿宋" w:hAnsi="仿宋" w:cs="仿宋" w:hint="eastAsia"/>
          <w:kern w:val="0"/>
          <w:sz w:val="28"/>
          <w:szCs w:val="28"/>
        </w:rPr>
        <w:t>在消除控制进程中，以临床</w:t>
      </w:r>
      <w:r w:rsidR="007E4880">
        <w:rPr>
          <w:rFonts w:ascii="Times New Roman" w:eastAsia="仿宋" w:hAnsi="仿宋" w:cs="仿宋" w:hint="eastAsia"/>
          <w:kern w:val="0"/>
          <w:sz w:val="28"/>
          <w:szCs w:val="28"/>
        </w:rPr>
        <w:t>和</w:t>
      </w:r>
      <w:r w:rsidR="005630A8">
        <w:rPr>
          <w:rFonts w:ascii="Times New Roman" w:eastAsia="仿宋" w:hAnsi="仿宋" w:cs="仿宋" w:hint="eastAsia"/>
          <w:kern w:val="0"/>
          <w:sz w:val="28"/>
          <w:szCs w:val="28"/>
        </w:rPr>
        <w:t>流行病学为基础的诊断</w:t>
      </w:r>
      <w:r w:rsidRPr="005352EF">
        <w:rPr>
          <w:rFonts w:ascii="Times New Roman" w:eastAsia="仿宋" w:hAnsi="仿宋" w:cs="仿宋" w:hint="eastAsia"/>
          <w:kern w:val="0"/>
          <w:sz w:val="28"/>
          <w:szCs w:val="28"/>
        </w:rPr>
        <w:t>是不准确的，实验室</w:t>
      </w:r>
      <w:r w:rsidRPr="005352EF">
        <w:rPr>
          <w:rFonts w:ascii="Times New Roman" w:eastAsia="仿宋" w:hAnsi="仿宋" w:cs="仿宋" w:hint="eastAsia"/>
          <w:sz w:val="28"/>
          <w:szCs w:val="28"/>
        </w:rPr>
        <w:t>应用</w:t>
      </w:r>
      <w:r w:rsidRPr="005352EF">
        <w:rPr>
          <w:rFonts w:ascii="Times New Roman" w:eastAsia="仿宋" w:hAnsi="Times New Roman" w:cs="Times New Roman"/>
          <w:sz w:val="28"/>
          <w:szCs w:val="28"/>
        </w:rPr>
        <w:t>ELISA</w:t>
      </w:r>
      <w:r w:rsidRPr="005352EF">
        <w:rPr>
          <w:rFonts w:ascii="Times New Roman" w:eastAsia="仿宋" w:hAnsi="仿宋" w:cs="仿宋" w:hint="eastAsia"/>
          <w:sz w:val="28"/>
          <w:szCs w:val="28"/>
        </w:rPr>
        <w:t>法、</w:t>
      </w:r>
      <w:r w:rsidR="00667245">
        <w:rPr>
          <w:rFonts w:ascii="Times New Roman" w:eastAsia="仿宋" w:hAnsi="仿宋" w:cs="仿宋" w:hint="eastAsia"/>
          <w:sz w:val="28"/>
          <w:szCs w:val="28"/>
        </w:rPr>
        <w:t>病毒分离培养、分子生物学</w:t>
      </w:r>
      <w:r w:rsidRPr="005352EF">
        <w:rPr>
          <w:rFonts w:ascii="Times New Roman" w:eastAsia="仿宋" w:hAnsi="仿宋" w:cs="仿宋" w:hint="eastAsia"/>
          <w:sz w:val="28"/>
          <w:szCs w:val="28"/>
        </w:rPr>
        <w:t>检测等具有较高敏感性和特异性的检测方法对病例进行确诊。</w:t>
      </w:r>
      <w:r w:rsidR="00F337F3">
        <w:rPr>
          <w:rFonts w:ascii="Times New Roman" w:eastAsia="仿宋" w:hAnsi="仿宋" w:cs="仿宋" w:hint="eastAsia"/>
          <w:sz w:val="28"/>
          <w:szCs w:val="28"/>
        </w:rPr>
        <w:t>针对健康人群抗体水平检测，</w:t>
      </w:r>
      <w:r w:rsidRPr="005352EF">
        <w:rPr>
          <w:rFonts w:ascii="Times New Roman" w:eastAsia="仿宋" w:hAnsi="仿宋" w:cs="仿宋" w:hint="eastAsia"/>
          <w:sz w:val="28"/>
          <w:szCs w:val="28"/>
        </w:rPr>
        <w:t>了解目标人群和地域范围</w:t>
      </w:r>
      <w:r w:rsidR="005A4E76">
        <w:rPr>
          <w:rFonts w:ascii="Times New Roman" w:eastAsia="仿宋" w:hAnsi="仿宋" w:cs="仿宋" w:hint="eastAsia"/>
          <w:sz w:val="28"/>
          <w:szCs w:val="28"/>
        </w:rPr>
        <w:t>内</w:t>
      </w:r>
      <w:r w:rsidRPr="005352EF">
        <w:rPr>
          <w:rFonts w:ascii="Times New Roman" w:eastAsia="仿宋" w:hAnsi="仿宋" w:cs="仿宋" w:hint="eastAsia"/>
          <w:sz w:val="28"/>
          <w:szCs w:val="28"/>
        </w:rPr>
        <w:t>抗体水平</w:t>
      </w:r>
      <w:r w:rsidR="006721A4">
        <w:rPr>
          <w:rFonts w:ascii="Times New Roman" w:eastAsia="仿宋" w:hAnsi="仿宋" w:cs="仿宋" w:hint="eastAsia"/>
          <w:sz w:val="28"/>
          <w:szCs w:val="28"/>
        </w:rPr>
        <w:t>、免疫效果及</w:t>
      </w:r>
      <w:r w:rsidR="006721A4" w:rsidRPr="005352EF">
        <w:rPr>
          <w:rFonts w:ascii="Times New Roman" w:eastAsia="仿宋" w:hAnsi="仿宋" w:cs="仿宋" w:hint="eastAsia"/>
          <w:sz w:val="28"/>
          <w:szCs w:val="28"/>
        </w:rPr>
        <w:t>麻疹、风疹流行趋势</w:t>
      </w:r>
      <w:r w:rsidR="006721A4">
        <w:rPr>
          <w:rFonts w:ascii="Times New Roman" w:eastAsia="仿宋" w:hAnsi="仿宋" w:cs="仿宋" w:hint="eastAsia"/>
          <w:sz w:val="28"/>
          <w:szCs w:val="28"/>
        </w:rPr>
        <w:t>，帮助预测疾病</w:t>
      </w:r>
      <w:r w:rsidRPr="005352EF">
        <w:rPr>
          <w:rFonts w:ascii="Times New Roman" w:eastAsia="仿宋" w:hAnsi="仿宋" w:cs="仿宋" w:hint="eastAsia"/>
          <w:sz w:val="28"/>
          <w:szCs w:val="28"/>
        </w:rPr>
        <w:t>暴发。在消除</w:t>
      </w:r>
      <w:r w:rsidR="008C1C09">
        <w:rPr>
          <w:rFonts w:ascii="Times New Roman" w:eastAsia="仿宋" w:hAnsi="仿宋" w:cs="仿宋" w:hint="eastAsia"/>
          <w:sz w:val="28"/>
          <w:szCs w:val="28"/>
        </w:rPr>
        <w:t>、控制及</w:t>
      </w:r>
      <w:r w:rsidRPr="005352EF">
        <w:rPr>
          <w:rFonts w:ascii="Times New Roman" w:eastAsia="仿宋" w:hAnsi="仿宋" w:cs="仿宋" w:hint="eastAsia"/>
          <w:sz w:val="28"/>
          <w:szCs w:val="28"/>
        </w:rPr>
        <w:t>证实阶段从可疑病例的临床诊断</w:t>
      </w:r>
      <w:r w:rsidR="008C1C09">
        <w:rPr>
          <w:rFonts w:ascii="Times New Roman" w:eastAsia="仿宋" w:hAnsi="仿宋" w:cs="仿宋" w:hint="eastAsia"/>
          <w:sz w:val="28"/>
          <w:szCs w:val="28"/>
        </w:rPr>
        <w:t>中</w:t>
      </w:r>
      <w:r w:rsidRPr="005352EF">
        <w:rPr>
          <w:rFonts w:ascii="Times New Roman" w:eastAsia="仿宋" w:hAnsi="仿宋" w:cs="仿宋" w:hint="eastAsia"/>
          <w:sz w:val="28"/>
          <w:szCs w:val="28"/>
        </w:rPr>
        <w:t>早期发现病毒循环，追溯病毒传播途径，</w:t>
      </w:r>
      <w:r w:rsidR="008C1C09" w:rsidRPr="005352EF">
        <w:rPr>
          <w:rFonts w:ascii="Times New Roman" w:eastAsia="仿宋" w:hAnsi="仿宋" w:cs="仿宋" w:hint="eastAsia"/>
          <w:sz w:val="28"/>
          <w:szCs w:val="28"/>
        </w:rPr>
        <w:t>从中可获得基因特征及分子流行病学本底资料</w:t>
      </w:r>
      <w:r w:rsidR="008C1C09">
        <w:rPr>
          <w:rFonts w:ascii="Times New Roman" w:eastAsia="仿宋" w:hAnsi="仿宋" w:cs="仿宋" w:hint="eastAsia"/>
          <w:sz w:val="28"/>
          <w:szCs w:val="28"/>
        </w:rPr>
        <w:t>，</w:t>
      </w:r>
      <w:r w:rsidRPr="005352EF">
        <w:rPr>
          <w:rFonts w:ascii="Times New Roman" w:eastAsia="仿宋" w:hAnsi="仿宋" w:cs="仿宋" w:hint="eastAsia"/>
          <w:sz w:val="28"/>
          <w:szCs w:val="28"/>
        </w:rPr>
        <w:t>了解</w:t>
      </w:r>
      <w:r w:rsidR="008C1C09">
        <w:rPr>
          <w:rFonts w:ascii="Times New Roman" w:eastAsia="仿宋" w:hAnsi="仿宋" w:cs="仿宋" w:hint="eastAsia"/>
          <w:sz w:val="28"/>
          <w:szCs w:val="28"/>
        </w:rPr>
        <w:t>本地区</w:t>
      </w:r>
      <w:r w:rsidRPr="005352EF">
        <w:rPr>
          <w:rFonts w:ascii="Times New Roman" w:eastAsia="仿宋" w:hAnsi="仿宋" w:cs="仿宋" w:hint="eastAsia"/>
          <w:sz w:val="28"/>
          <w:szCs w:val="28"/>
        </w:rPr>
        <w:t>麻疹和风疹病毒基因型分布和循环，以及病毒变异趋势，能为消除控制和评估免疫策略提供实验室参考。在检测新技术的推广应用上，实验室网络</w:t>
      </w:r>
      <w:r w:rsidR="000166C8">
        <w:rPr>
          <w:rFonts w:ascii="Times New Roman" w:eastAsia="仿宋" w:hAnsi="仿宋" w:cs="仿宋" w:hint="eastAsia"/>
          <w:sz w:val="28"/>
          <w:szCs w:val="28"/>
        </w:rPr>
        <w:t>有利于</w:t>
      </w:r>
      <w:r w:rsidR="00DB169F">
        <w:rPr>
          <w:rFonts w:ascii="Times New Roman" w:eastAsia="仿宋" w:hAnsi="仿宋" w:cs="仿宋" w:hint="eastAsia"/>
          <w:sz w:val="28"/>
          <w:szCs w:val="28"/>
        </w:rPr>
        <w:t>高效快速</w:t>
      </w:r>
      <w:r w:rsidR="005F1631">
        <w:rPr>
          <w:rFonts w:ascii="Times New Roman" w:eastAsia="仿宋" w:hAnsi="仿宋" w:cs="仿宋" w:hint="eastAsia"/>
          <w:sz w:val="28"/>
          <w:szCs w:val="28"/>
        </w:rPr>
        <w:t>地</w:t>
      </w:r>
      <w:r w:rsidR="000166C8">
        <w:rPr>
          <w:rFonts w:ascii="Times New Roman" w:eastAsia="仿宋" w:hAnsi="仿宋" w:cs="仿宋" w:hint="eastAsia"/>
          <w:sz w:val="28"/>
          <w:szCs w:val="28"/>
        </w:rPr>
        <w:t>验证新技术新方法的特异性、敏感性、有效性及适用性</w:t>
      </w:r>
      <w:r w:rsidRPr="005352EF">
        <w:rPr>
          <w:rFonts w:ascii="Times New Roman" w:eastAsia="仿宋" w:hAnsi="仿宋" w:cs="仿宋" w:hint="eastAsia"/>
          <w:sz w:val="28"/>
          <w:szCs w:val="28"/>
        </w:rPr>
        <w:t>，提高了监测手段的多样性。</w:t>
      </w:r>
      <w:bookmarkStart w:id="0" w:name="_GoBack"/>
      <w:bookmarkEnd w:id="0"/>
    </w:p>
    <w:p w:rsidR="00516D76" w:rsidRPr="005352EF" w:rsidRDefault="00516D76" w:rsidP="00A82A23">
      <w:pPr>
        <w:spacing w:line="360" w:lineRule="auto"/>
        <w:ind w:firstLineChars="200" w:firstLine="560"/>
        <w:rPr>
          <w:rFonts w:ascii="Times New Roman" w:eastAsia="仿宋" w:hAnsi="Times New Roman" w:cs="Times New Roman"/>
          <w:b/>
          <w:bCs/>
          <w:sz w:val="28"/>
          <w:szCs w:val="28"/>
        </w:rPr>
      </w:pPr>
      <w:r w:rsidRPr="005352EF">
        <w:rPr>
          <w:rFonts w:ascii="Times New Roman" w:eastAsia="仿宋" w:hAnsi="仿宋" w:cs="仿宋" w:hint="eastAsia"/>
          <w:sz w:val="28"/>
          <w:szCs w:val="28"/>
        </w:rPr>
        <w:t>贵州省麻疹实验室网络建于</w:t>
      </w:r>
      <w:r w:rsidRPr="005352EF">
        <w:rPr>
          <w:rFonts w:ascii="Times New Roman" w:eastAsia="仿宋" w:hAnsi="Times New Roman" w:cs="Times New Roman"/>
          <w:sz w:val="28"/>
          <w:szCs w:val="28"/>
        </w:rPr>
        <w:t>2003</w:t>
      </w:r>
      <w:r w:rsidRPr="005352EF">
        <w:rPr>
          <w:rFonts w:ascii="Times New Roman" w:eastAsia="仿宋" w:hAnsi="仿宋" w:cs="仿宋" w:hint="eastAsia"/>
          <w:sz w:val="28"/>
          <w:szCs w:val="28"/>
        </w:rPr>
        <w:t>年，至</w:t>
      </w:r>
      <w:r w:rsidRPr="005352EF">
        <w:rPr>
          <w:rFonts w:ascii="Times New Roman" w:eastAsia="仿宋" w:hAnsi="Times New Roman" w:cs="Times New Roman"/>
          <w:sz w:val="28"/>
          <w:szCs w:val="28"/>
        </w:rPr>
        <w:t>2017</w:t>
      </w:r>
      <w:r w:rsidRPr="005352EF">
        <w:rPr>
          <w:rFonts w:ascii="Times New Roman" w:eastAsia="仿宋" w:hAnsi="仿宋" w:cs="仿宋" w:hint="eastAsia"/>
          <w:sz w:val="28"/>
          <w:szCs w:val="28"/>
        </w:rPr>
        <w:t>年</w:t>
      </w:r>
      <w:r w:rsidRPr="005352EF">
        <w:rPr>
          <w:rFonts w:ascii="Times New Roman" w:eastAsia="仿宋" w:hAnsi="Times New Roman" w:cs="Times New Roman"/>
          <w:sz w:val="28"/>
          <w:szCs w:val="28"/>
        </w:rPr>
        <w:t>8</w:t>
      </w:r>
      <w:r w:rsidRPr="005352EF">
        <w:rPr>
          <w:rFonts w:ascii="Times New Roman" w:eastAsia="仿宋" w:hAnsi="仿宋" w:cs="仿宋" w:hint="eastAsia"/>
          <w:sz w:val="28"/>
          <w:szCs w:val="28"/>
        </w:rPr>
        <w:t>月已覆盖全省</w:t>
      </w:r>
      <w:r w:rsidRPr="005352EF">
        <w:rPr>
          <w:rFonts w:ascii="Times New Roman" w:eastAsia="仿宋" w:hAnsi="Times New Roman" w:cs="Times New Roman"/>
          <w:sz w:val="28"/>
          <w:szCs w:val="28"/>
        </w:rPr>
        <w:t>88</w:t>
      </w:r>
      <w:r w:rsidRPr="005352EF">
        <w:rPr>
          <w:rFonts w:ascii="Times New Roman" w:eastAsia="仿宋" w:hAnsi="仿宋" w:cs="仿宋" w:hint="eastAsia"/>
          <w:sz w:val="28"/>
          <w:szCs w:val="28"/>
        </w:rPr>
        <w:t>个县。现已实现省、市、县三级麻疹风疹网络实验室。</w:t>
      </w:r>
      <w:r w:rsidRPr="005352EF">
        <w:rPr>
          <w:rFonts w:ascii="Times New Roman" w:eastAsia="仿宋" w:hAnsi="仿宋" w:cs="仿宋" w:hint="eastAsia"/>
          <w:b/>
          <w:bCs/>
          <w:sz w:val="28"/>
          <w:szCs w:val="28"/>
        </w:rPr>
        <w:t>现主要存在的问题：（一）由于基层网络实验室人员流动较大，导致各级实验能力参差不齐；（二）实验室</w:t>
      </w:r>
      <w:r w:rsidR="0010284A">
        <w:rPr>
          <w:rFonts w:ascii="Times New Roman" w:eastAsia="仿宋" w:hAnsi="仿宋" w:cs="仿宋" w:hint="eastAsia"/>
          <w:b/>
          <w:bCs/>
          <w:sz w:val="28"/>
          <w:szCs w:val="28"/>
        </w:rPr>
        <w:t>布局不合理，</w:t>
      </w:r>
      <w:r w:rsidR="0010284A" w:rsidRPr="005352EF">
        <w:rPr>
          <w:rFonts w:ascii="Times New Roman" w:eastAsia="仿宋" w:hAnsi="仿宋" w:cs="仿宋" w:hint="eastAsia"/>
          <w:b/>
          <w:bCs/>
          <w:sz w:val="28"/>
          <w:szCs w:val="28"/>
        </w:rPr>
        <w:t>管理</w:t>
      </w:r>
      <w:r w:rsidR="0010284A">
        <w:rPr>
          <w:rFonts w:ascii="Times New Roman" w:eastAsia="仿宋" w:hAnsi="仿宋" w:cs="仿宋" w:hint="eastAsia"/>
          <w:b/>
          <w:bCs/>
          <w:sz w:val="28"/>
          <w:szCs w:val="28"/>
        </w:rPr>
        <w:t>不够规范；（三）实验室</w:t>
      </w:r>
      <w:r w:rsidRPr="005352EF">
        <w:rPr>
          <w:rFonts w:ascii="Times New Roman" w:eastAsia="仿宋" w:hAnsi="仿宋" w:cs="仿宋" w:hint="eastAsia"/>
          <w:b/>
          <w:bCs/>
          <w:sz w:val="28"/>
          <w:szCs w:val="28"/>
        </w:rPr>
        <w:t>缺乏标</w:t>
      </w:r>
      <w:r w:rsidR="00867CFE">
        <w:rPr>
          <w:rFonts w:ascii="Times New Roman" w:eastAsia="仿宋" w:hAnsi="仿宋" w:cs="仿宋" w:hint="eastAsia"/>
          <w:b/>
          <w:bCs/>
          <w:sz w:val="28"/>
          <w:szCs w:val="28"/>
        </w:rPr>
        <w:t>准化检测技术体系</w:t>
      </w:r>
      <w:r w:rsidRPr="005352EF">
        <w:rPr>
          <w:rFonts w:ascii="Times New Roman" w:eastAsia="仿宋" w:hAnsi="仿宋" w:cs="仿宋" w:hint="eastAsia"/>
          <w:b/>
          <w:bCs/>
          <w:sz w:val="28"/>
          <w:szCs w:val="28"/>
        </w:rPr>
        <w:t>；（</w:t>
      </w:r>
      <w:r w:rsidR="00867CFE">
        <w:rPr>
          <w:rFonts w:ascii="Times New Roman" w:eastAsia="仿宋" w:hAnsi="仿宋" w:cs="仿宋" w:hint="eastAsia"/>
          <w:b/>
          <w:bCs/>
          <w:sz w:val="28"/>
          <w:szCs w:val="28"/>
        </w:rPr>
        <w:t>四</w:t>
      </w:r>
      <w:r w:rsidRPr="005352EF">
        <w:rPr>
          <w:rFonts w:ascii="Times New Roman" w:eastAsia="仿宋" w:hAnsi="仿宋" w:cs="仿宋" w:hint="eastAsia"/>
          <w:b/>
          <w:bCs/>
          <w:sz w:val="28"/>
          <w:szCs w:val="28"/>
        </w:rPr>
        <w:t>）仪器设备</w:t>
      </w:r>
      <w:r w:rsidR="00FF40D3">
        <w:rPr>
          <w:rFonts w:ascii="Times New Roman" w:eastAsia="仿宋" w:hAnsi="仿宋" w:cs="仿宋" w:hint="eastAsia"/>
          <w:b/>
          <w:bCs/>
          <w:sz w:val="28"/>
          <w:szCs w:val="28"/>
        </w:rPr>
        <w:t>检定、校准、维护及</w:t>
      </w:r>
      <w:r w:rsidRPr="005352EF">
        <w:rPr>
          <w:rFonts w:ascii="Times New Roman" w:eastAsia="仿宋" w:hAnsi="仿宋" w:cs="仿宋" w:hint="eastAsia"/>
          <w:b/>
          <w:bCs/>
          <w:sz w:val="28"/>
          <w:szCs w:val="28"/>
        </w:rPr>
        <w:t>使用缺乏相关技术文件支撑；（</w:t>
      </w:r>
      <w:r w:rsidR="00867CFE">
        <w:rPr>
          <w:rFonts w:ascii="Times New Roman" w:eastAsia="仿宋" w:hAnsi="仿宋" w:cs="仿宋" w:hint="eastAsia"/>
          <w:b/>
          <w:bCs/>
          <w:sz w:val="28"/>
          <w:szCs w:val="28"/>
        </w:rPr>
        <w:t>五</w:t>
      </w:r>
      <w:r w:rsidRPr="005352EF">
        <w:rPr>
          <w:rFonts w:ascii="Times New Roman" w:eastAsia="仿宋" w:hAnsi="仿宋" w:cs="仿宋" w:hint="eastAsia"/>
          <w:b/>
          <w:bCs/>
          <w:sz w:val="28"/>
          <w:szCs w:val="28"/>
        </w:rPr>
        <w:t>）网络实验室软件建设不足，缺乏相应验收和评价体系；（</w:t>
      </w:r>
      <w:r w:rsidR="00867CFE">
        <w:rPr>
          <w:rFonts w:ascii="Times New Roman" w:eastAsia="仿宋" w:hAnsi="仿宋" w:cs="仿宋" w:hint="eastAsia"/>
          <w:b/>
          <w:bCs/>
          <w:sz w:val="28"/>
          <w:szCs w:val="28"/>
        </w:rPr>
        <w:t>六</w:t>
      </w:r>
      <w:r w:rsidRPr="005352EF">
        <w:rPr>
          <w:rFonts w:ascii="Times New Roman" w:eastAsia="仿宋" w:hAnsi="仿宋" w:cs="仿宋" w:hint="eastAsia"/>
          <w:b/>
          <w:bCs/>
          <w:sz w:val="28"/>
          <w:szCs w:val="28"/>
        </w:rPr>
        <w:t>）实验室质量控制体系还需完善</w:t>
      </w:r>
      <w:r w:rsidR="00DA5DFE">
        <w:rPr>
          <w:rFonts w:ascii="Times New Roman" w:eastAsia="仿宋" w:hAnsi="Times New Roman" w:cs="Times New Roman" w:hint="eastAsia"/>
          <w:b/>
          <w:bCs/>
          <w:sz w:val="28"/>
          <w:szCs w:val="28"/>
        </w:rPr>
        <w:t>；</w:t>
      </w:r>
      <w:r w:rsidR="001352A6">
        <w:rPr>
          <w:rFonts w:ascii="Times New Roman" w:eastAsia="仿宋" w:hAnsi="Times New Roman" w:cs="Times New Roman" w:hint="eastAsia"/>
          <w:b/>
          <w:bCs/>
          <w:sz w:val="28"/>
          <w:szCs w:val="28"/>
        </w:rPr>
        <w:t>（</w:t>
      </w:r>
      <w:r w:rsidR="00867CFE">
        <w:rPr>
          <w:rFonts w:ascii="Times New Roman" w:eastAsia="仿宋" w:hAnsi="仿宋" w:cs="仿宋" w:hint="eastAsia"/>
          <w:b/>
          <w:bCs/>
          <w:sz w:val="28"/>
          <w:szCs w:val="28"/>
        </w:rPr>
        <w:t>七</w:t>
      </w:r>
      <w:r w:rsidR="001352A6">
        <w:rPr>
          <w:rFonts w:ascii="Times New Roman" w:eastAsia="仿宋" w:hAnsi="Times New Roman" w:cs="Times New Roman" w:hint="eastAsia"/>
          <w:b/>
          <w:bCs/>
          <w:sz w:val="28"/>
          <w:szCs w:val="28"/>
        </w:rPr>
        <w:t>）</w:t>
      </w:r>
      <w:r w:rsidRPr="005352EF">
        <w:rPr>
          <w:rFonts w:ascii="Times New Roman" w:eastAsia="仿宋" w:hAnsi="仿宋" w:cs="仿宋" w:hint="eastAsia"/>
          <w:b/>
          <w:bCs/>
          <w:sz w:val="28"/>
          <w:szCs w:val="28"/>
        </w:rPr>
        <w:t>缺乏相应的实验室生物安全管理体系。</w:t>
      </w:r>
    </w:p>
    <w:p w:rsidR="00516D76" w:rsidRPr="005352EF" w:rsidRDefault="00516D76" w:rsidP="00A82A23">
      <w:pPr>
        <w:adjustRightInd w:val="0"/>
        <w:snapToGrid w:val="0"/>
        <w:spacing w:line="360" w:lineRule="auto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5352EF">
        <w:rPr>
          <w:rFonts w:ascii="Times New Roman" w:eastAsia="仿宋" w:hAnsi="仿宋" w:cs="仿宋" w:hint="eastAsia"/>
          <w:sz w:val="28"/>
          <w:szCs w:val="28"/>
        </w:rPr>
        <w:t>目前，我省还没有相关的地方标准对此类实验活动进行规范，</w:t>
      </w:r>
      <w:r>
        <w:rPr>
          <w:rFonts w:ascii="Times New Roman" w:eastAsia="仿宋" w:hAnsi="仿宋" w:cs="仿宋" w:hint="eastAsia"/>
          <w:sz w:val="28"/>
          <w:szCs w:val="28"/>
        </w:rPr>
        <w:t>编制该地方标准建立贵州省</w:t>
      </w:r>
      <w:r w:rsidRPr="005352EF">
        <w:rPr>
          <w:rFonts w:ascii="Times New Roman" w:eastAsia="仿宋" w:hAnsi="仿宋" w:cs="仿宋" w:hint="eastAsia"/>
          <w:sz w:val="28"/>
          <w:szCs w:val="28"/>
        </w:rPr>
        <w:t>麻疹风疹实验室网络技术管理规范，</w:t>
      </w:r>
      <w:r>
        <w:rPr>
          <w:rFonts w:ascii="Times New Roman" w:eastAsia="仿宋" w:hAnsi="仿宋" w:cs="仿宋" w:hint="eastAsia"/>
          <w:sz w:val="28"/>
          <w:szCs w:val="28"/>
        </w:rPr>
        <w:t>精准化地</w:t>
      </w:r>
      <w:r w:rsidRPr="005352EF">
        <w:rPr>
          <w:rFonts w:ascii="Times New Roman" w:eastAsia="仿宋" w:hAnsi="仿宋" w:cs="仿宋" w:hint="eastAsia"/>
          <w:sz w:val="28"/>
          <w:szCs w:val="28"/>
        </w:rPr>
        <w:t>对实验技术、</w:t>
      </w:r>
      <w:r>
        <w:rPr>
          <w:rFonts w:ascii="Times New Roman" w:eastAsia="仿宋" w:hAnsi="仿宋" w:cs="仿宋" w:hint="eastAsia"/>
          <w:sz w:val="28"/>
          <w:szCs w:val="28"/>
        </w:rPr>
        <w:t>实验室</w:t>
      </w:r>
      <w:r w:rsidR="000D5021">
        <w:rPr>
          <w:rFonts w:ascii="Times New Roman" w:eastAsia="仿宋" w:hAnsi="仿宋" w:cs="仿宋" w:hint="eastAsia"/>
          <w:sz w:val="28"/>
          <w:szCs w:val="28"/>
        </w:rPr>
        <w:t>网络</w:t>
      </w:r>
      <w:r w:rsidRPr="005352EF">
        <w:rPr>
          <w:rFonts w:ascii="Times New Roman" w:eastAsia="仿宋" w:hAnsi="仿宋" w:cs="仿宋" w:hint="eastAsia"/>
          <w:sz w:val="28"/>
          <w:szCs w:val="28"/>
        </w:rPr>
        <w:t>管理</w:t>
      </w:r>
      <w:r>
        <w:rPr>
          <w:rFonts w:ascii="Times New Roman" w:eastAsia="仿宋" w:hAnsi="仿宋" w:cs="仿宋" w:hint="eastAsia"/>
          <w:sz w:val="28"/>
          <w:szCs w:val="28"/>
        </w:rPr>
        <w:t>、涉及生物安全</w:t>
      </w:r>
      <w:r w:rsidR="003C361C">
        <w:rPr>
          <w:rFonts w:ascii="Times New Roman" w:eastAsia="仿宋" w:hAnsi="仿宋" w:cs="仿宋" w:hint="eastAsia"/>
          <w:sz w:val="28"/>
          <w:szCs w:val="28"/>
        </w:rPr>
        <w:t>等</w:t>
      </w:r>
      <w:r w:rsidR="00F256E8">
        <w:rPr>
          <w:rFonts w:ascii="Times New Roman" w:eastAsia="仿宋" w:hAnsi="仿宋" w:cs="仿宋" w:hint="eastAsia"/>
          <w:sz w:val="28"/>
          <w:szCs w:val="28"/>
        </w:rPr>
        <w:t>具体实验工作</w:t>
      </w:r>
      <w:r w:rsidRPr="005352EF">
        <w:rPr>
          <w:rFonts w:ascii="Times New Roman" w:eastAsia="仿宋" w:hAnsi="仿宋" w:cs="仿宋" w:hint="eastAsia"/>
          <w:sz w:val="28"/>
          <w:szCs w:val="28"/>
        </w:rPr>
        <w:t>进行</w:t>
      </w:r>
      <w:r>
        <w:rPr>
          <w:rFonts w:ascii="Times New Roman" w:eastAsia="仿宋" w:hAnsi="仿宋" w:cs="仿宋" w:hint="eastAsia"/>
          <w:sz w:val="28"/>
          <w:szCs w:val="28"/>
        </w:rPr>
        <w:t>标准化</w:t>
      </w:r>
      <w:r w:rsidRPr="005352EF">
        <w:rPr>
          <w:rFonts w:ascii="Times New Roman" w:eastAsia="仿宋" w:hAnsi="仿宋" w:cs="仿宋" w:hint="eastAsia"/>
          <w:sz w:val="28"/>
          <w:szCs w:val="28"/>
        </w:rPr>
        <w:t>，以规范实验室检测与质量控制工作，</w:t>
      </w:r>
      <w:r>
        <w:rPr>
          <w:rFonts w:ascii="Times New Roman" w:eastAsia="仿宋" w:hAnsi="仿宋" w:cs="仿宋" w:hint="eastAsia"/>
          <w:sz w:val="28"/>
          <w:szCs w:val="28"/>
        </w:rPr>
        <w:t>确保监测的准确性和可靠性，并为今后在全国的推广应用提供参考依据，同时，对贵州省消除控制证实麻疹风疹具有重要的现实意义</w:t>
      </w:r>
      <w:r w:rsidRPr="005352EF">
        <w:rPr>
          <w:rFonts w:ascii="Times New Roman" w:eastAsia="仿宋" w:hAnsi="仿宋" w:cs="仿宋" w:hint="eastAsia"/>
          <w:sz w:val="28"/>
          <w:szCs w:val="28"/>
        </w:rPr>
        <w:t>。</w:t>
      </w:r>
    </w:p>
    <w:p w:rsidR="00516D76" w:rsidRPr="00D530D9" w:rsidRDefault="00516D76" w:rsidP="00CB7837">
      <w:pPr>
        <w:pStyle w:val="a3"/>
        <w:numPr>
          <w:ilvl w:val="0"/>
          <w:numId w:val="1"/>
        </w:numPr>
        <w:ind w:firstLineChars="0"/>
        <w:jc w:val="left"/>
        <w:rPr>
          <w:rFonts w:cs="Times New Roman"/>
          <w:b/>
          <w:bCs/>
          <w:sz w:val="28"/>
          <w:szCs w:val="28"/>
        </w:rPr>
      </w:pPr>
      <w:r w:rsidRPr="00D530D9">
        <w:rPr>
          <w:rFonts w:cs="宋体" w:hint="eastAsia"/>
          <w:b/>
          <w:bCs/>
          <w:sz w:val="28"/>
          <w:szCs w:val="28"/>
        </w:rPr>
        <w:t>工作简况</w:t>
      </w:r>
    </w:p>
    <w:p w:rsidR="00516D76" w:rsidRPr="005352EF" w:rsidRDefault="00516D76" w:rsidP="0092243D">
      <w:pPr>
        <w:pStyle w:val="a3"/>
        <w:numPr>
          <w:ilvl w:val="0"/>
          <w:numId w:val="3"/>
        </w:numPr>
        <w:ind w:left="851" w:firstLineChars="0" w:hanging="425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5352EF">
        <w:rPr>
          <w:rFonts w:ascii="Times New Roman" w:eastAsia="仿宋" w:hAnsi="仿宋" w:cs="仿宋" w:hint="eastAsia"/>
          <w:sz w:val="28"/>
          <w:szCs w:val="28"/>
        </w:rPr>
        <w:t>任务来源</w:t>
      </w:r>
    </w:p>
    <w:p w:rsidR="00516D76" w:rsidRPr="005352EF" w:rsidRDefault="00516D76" w:rsidP="00A82A23">
      <w:pPr>
        <w:pStyle w:val="a3"/>
        <w:ind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5352EF">
        <w:rPr>
          <w:rFonts w:ascii="Times New Roman" w:eastAsia="仿宋" w:hAnsi="Times New Roman" w:cs="Times New Roman"/>
          <w:sz w:val="28"/>
          <w:szCs w:val="28"/>
        </w:rPr>
        <w:t>2018</w:t>
      </w:r>
      <w:r w:rsidRPr="005352EF">
        <w:rPr>
          <w:rFonts w:ascii="Times New Roman" w:eastAsia="仿宋" w:hAnsi="仿宋" w:cs="仿宋" w:hint="eastAsia"/>
          <w:sz w:val="28"/>
          <w:szCs w:val="28"/>
        </w:rPr>
        <w:t>年</w:t>
      </w:r>
      <w:r w:rsidRPr="005352EF">
        <w:rPr>
          <w:rFonts w:ascii="Times New Roman" w:eastAsia="仿宋" w:hAnsi="Times New Roman" w:cs="Times New Roman"/>
          <w:sz w:val="28"/>
          <w:szCs w:val="28"/>
        </w:rPr>
        <w:t>3</w:t>
      </w:r>
      <w:r w:rsidRPr="005352EF">
        <w:rPr>
          <w:rFonts w:ascii="Times New Roman" w:eastAsia="仿宋" w:hAnsi="仿宋" w:cs="仿宋" w:hint="eastAsia"/>
          <w:sz w:val="28"/>
          <w:szCs w:val="28"/>
        </w:rPr>
        <w:t>月</w:t>
      </w:r>
      <w:r w:rsidRPr="005352EF">
        <w:rPr>
          <w:rFonts w:ascii="Times New Roman" w:eastAsia="仿宋" w:hAnsi="Times New Roman" w:cs="Times New Roman"/>
          <w:sz w:val="28"/>
          <w:szCs w:val="28"/>
        </w:rPr>
        <w:t>22</w:t>
      </w:r>
      <w:r w:rsidRPr="005352EF">
        <w:rPr>
          <w:rFonts w:ascii="Times New Roman" w:eastAsia="仿宋" w:hAnsi="仿宋" w:cs="仿宋" w:hint="eastAsia"/>
          <w:sz w:val="28"/>
          <w:szCs w:val="28"/>
        </w:rPr>
        <w:t>日，由贵州省疾病预防控制中心申请地方标准的立项，根据贵州省质量技术监督局下达的</w:t>
      </w:r>
      <w:r w:rsidRPr="005352EF">
        <w:rPr>
          <w:rFonts w:ascii="Times New Roman" w:eastAsia="仿宋" w:hAnsi="Times New Roman" w:cs="Times New Roman"/>
          <w:sz w:val="28"/>
          <w:szCs w:val="28"/>
        </w:rPr>
        <w:t>2018</w:t>
      </w:r>
      <w:r w:rsidRPr="005352EF">
        <w:rPr>
          <w:rFonts w:ascii="Times New Roman" w:eastAsia="仿宋" w:hAnsi="仿宋" w:cs="仿宋" w:hint="eastAsia"/>
          <w:sz w:val="28"/>
          <w:szCs w:val="28"/>
        </w:rPr>
        <w:t>年度贵州省地方标准制修订项目计划，批准《麻疹风疹实验室网络技术管理规范》地方标准的制定。</w:t>
      </w:r>
    </w:p>
    <w:p w:rsidR="00516D76" w:rsidRPr="005352EF" w:rsidRDefault="00516D76" w:rsidP="00DE7054">
      <w:pPr>
        <w:pStyle w:val="a3"/>
        <w:numPr>
          <w:ilvl w:val="0"/>
          <w:numId w:val="3"/>
        </w:numPr>
        <w:ind w:left="851" w:firstLineChars="0" w:hanging="425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5352EF">
        <w:rPr>
          <w:rFonts w:ascii="Times New Roman" w:eastAsia="仿宋" w:hAnsi="仿宋" w:cs="仿宋" w:hint="eastAsia"/>
          <w:sz w:val="28"/>
          <w:szCs w:val="28"/>
        </w:rPr>
        <w:t>起草单位、协作单位</w:t>
      </w:r>
    </w:p>
    <w:p w:rsidR="00516D76" w:rsidRPr="005352EF" w:rsidRDefault="00516D76" w:rsidP="00B42823">
      <w:pPr>
        <w:pStyle w:val="a3"/>
        <w:ind w:left="851" w:firstLineChars="0" w:firstLine="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5352EF">
        <w:rPr>
          <w:rFonts w:ascii="Times New Roman" w:eastAsia="仿宋" w:hAnsi="仿宋" w:cs="仿宋" w:hint="eastAsia"/>
          <w:sz w:val="28"/>
          <w:szCs w:val="28"/>
        </w:rPr>
        <w:t>贵州省疾病预防控制中心</w:t>
      </w:r>
    </w:p>
    <w:p w:rsidR="00516D76" w:rsidRPr="005352EF" w:rsidRDefault="00516D76" w:rsidP="00B42823">
      <w:pPr>
        <w:pStyle w:val="a3"/>
        <w:ind w:left="851" w:firstLineChars="0" w:firstLine="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5352EF">
        <w:rPr>
          <w:rFonts w:ascii="Times New Roman" w:eastAsia="仿宋" w:hAnsi="仿宋" w:cs="仿宋" w:hint="eastAsia"/>
          <w:sz w:val="28"/>
          <w:szCs w:val="28"/>
        </w:rPr>
        <w:t>贵阳市第一人民医院</w:t>
      </w:r>
    </w:p>
    <w:p w:rsidR="00516D76" w:rsidRPr="005352EF" w:rsidRDefault="00516D76" w:rsidP="00B42823">
      <w:pPr>
        <w:pStyle w:val="a3"/>
        <w:numPr>
          <w:ilvl w:val="0"/>
          <w:numId w:val="3"/>
        </w:numPr>
        <w:ind w:left="851" w:firstLineChars="0" w:hanging="425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5352EF">
        <w:rPr>
          <w:rFonts w:ascii="Times New Roman" w:eastAsia="仿宋" w:hAnsi="仿宋" w:cs="仿宋" w:hint="eastAsia"/>
          <w:sz w:val="28"/>
          <w:szCs w:val="28"/>
        </w:rPr>
        <w:t>主要工作过程</w:t>
      </w:r>
    </w:p>
    <w:p w:rsidR="00516D76" w:rsidRDefault="00516D76" w:rsidP="00A82A23">
      <w:pPr>
        <w:widowControl/>
        <w:spacing w:line="360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43BC4">
        <w:rPr>
          <w:rFonts w:ascii="仿宋" w:eastAsia="仿宋" w:hAnsi="仿宋" w:cs="仿宋" w:hint="eastAsia"/>
          <w:sz w:val="30"/>
          <w:szCs w:val="30"/>
        </w:rPr>
        <w:t>前期工作中</w:t>
      </w:r>
      <w:r w:rsidRPr="00D43BC4">
        <w:rPr>
          <w:rFonts w:ascii="仿宋" w:eastAsia="仿宋" w:hAnsi="仿宋" w:cs="仿宋" w:hint="eastAsia"/>
          <w:color w:val="000000"/>
          <w:sz w:val="30"/>
          <w:szCs w:val="30"/>
        </w:rPr>
        <w:t>做出了大量卓有成效的研究工作，建立了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覆盖全省的省、市、县三级</w:t>
      </w:r>
      <w:r w:rsidRPr="00D43BC4">
        <w:rPr>
          <w:rFonts w:ascii="仿宋" w:eastAsia="仿宋" w:hAnsi="仿宋" w:cs="仿宋" w:hint="eastAsia"/>
          <w:color w:val="000000"/>
          <w:sz w:val="30"/>
          <w:szCs w:val="30"/>
        </w:rPr>
        <w:t>网络实验室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，</w:t>
      </w:r>
      <w:r w:rsidRPr="00D43BC4">
        <w:rPr>
          <w:rFonts w:ascii="仿宋" w:eastAsia="仿宋" w:hAnsi="仿宋" w:cs="仿宋"/>
          <w:kern w:val="0"/>
          <w:sz w:val="30"/>
          <w:szCs w:val="30"/>
        </w:rPr>
        <w:t>2013</w:t>
      </w:r>
      <w:r>
        <w:rPr>
          <w:rFonts w:ascii="仿宋" w:eastAsia="仿宋" w:hAnsi="仿宋" w:cs="仿宋" w:hint="eastAsia"/>
          <w:kern w:val="0"/>
          <w:sz w:val="30"/>
          <w:szCs w:val="30"/>
        </w:rPr>
        <w:t>～</w:t>
      </w:r>
      <w:r w:rsidRPr="00D43BC4">
        <w:rPr>
          <w:rFonts w:ascii="仿宋" w:eastAsia="仿宋" w:hAnsi="仿宋" w:cs="仿宋"/>
          <w:kern w:val="0"/>
          <w:sz w:val="30"/>
          <w:szCs w:val="30"/>
        </w:rPr>
        <w:t>201</w:t>
      </w:r>
      <w:r>
        <w:rPr>
          <w:rFonts w:ascii="仿宋" w:eastAsia="仿宋" w:hAnsi="仿宋" w:cs="仿宋"/>
          <w:kern w:val="0"/>
          <w:sz w:val="30"/>
          <w:szCs w:val="30"/>
        </w:rPr>
        <w:t>8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年在全省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分批分次开展工作研讨会及手把手技术培训，拟出了相关</w:t>
      </w:r>
      <w:r w:rsidRPr="00D43BC4">
        <w:rPr>
          <w:rFonts w:ascii="仿宋" w:eastAsia="仿宋" w:hAnsi="仿宋" w:cs="仿宋"/>
          <w:color w:val="000000"/>
          <w:sz w:val="30"/>
          <w:szCs w:val="30"/>
        </w:rPr>
        <w:t>SOP</w:t>
      </w:r>
      <w:r w:rsidRPr="00D43BC4">
        <w:rPr>
          <w:rFonts w:ascii="仿宋" w:eastAsia="仿宋" w:hAnsi="仿宋" w:cs="仿宋" w:hint="eastAsia"/>
          <w:color w:val="000000"/>
          <w:sz w:val="30"/>
          <w:szCs w:val="30"/>
        </w:rPr>
        <w:t>检测程序</w:t>
      </w:r>
      <w:r w:rsidRPr="00D43BC4">
        <w:rPr>
          <w:rFonts w:ascii="仿宋" w:eastAsia="仿宋" w:hAnsi="仿宋" w:cs="仿宋" w:hint="eastAsia"/>
          <w:sz w:val="30"/>
          <w:szCs w:val="30"/>
        </w:rPr>
        <w:t>。开展了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麻疹、风疹疑似病例</w:t>
      </w:r>
      <w:r w:rsidRPr="00D43BC4">
        <w:rPr>
          <w:rFonts w:ascii="仿宋" w:eastAsia="仿宋" w:hAnsi="仿宋" w:cs="仿宋" w:hint="eastAsia"/>
          <w:sz w:val="30"/>
          <w:szCs w:val="30"/>
        </w:rPr>
        <w:t>血清学检测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、</w:t>
      </w:r>
      <w:r w:rsidRPr="00D43BC4">
        <w:rPr>
          <w:rFonts w:ascii="仿宋" w:eastAsia="仿宋" w:hAnsi="仿宋" w:cs="仿宋" w:hint="eastAsia"/>
          <w:sz w:val="30"/>
          <w:szCs w:val="30"/>
        </w:rPr>
        <w:t>病毒</w:t>
      </w:r>
      <w:r>
        <w:rPr>
          <w:rFonts w:ascii="仿宋" w:eastAsia="仿宋" w:hAnsi="仿宋" w:cs="仿宋" w:hint="eastAsia"/>
          <w:sz w:val="30"/>
          <w:szCs w:val="30"/>
        </w:rPr>
        <w:t>学、</w:t>
      </w:r>
      <w:r w:rsidRPr="00D43BC4">
        <w:rPr>
          <w:rFonts w:ascii="仿宋" w:eastAsia="仿宋" w:hAnsi="仿宋" w:cs="仿宋" w:hint="eastAsia"/>
          <w:sz w:val="30"/>
          <w:szCs w:val="30"/>
        </w:rPr>
        <w:t>分子生物学检测</w:t>
      </w:r>
      <w:r>
        <w:rPr>
          <w:rFonts w:ascii="仿宋" w:eastAsia="仿宋" w:hAnsi="仿宋" w:cs="仿宋" w:hint="eastAsia"/>
          <w:sz w:val="30"/>
          <w:szCs w:val="30"/>
        </w:rPr>
        <w:t>及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健康人群免疫水平调查</w:t>
      </w:r>
      <w:r w:rsidRPr="00D43BC4">
        <w:rPr>
          <w:rFonts w:ascii="仿宋" w:eastAsia="仿宋" w:hAnsi="仿宋" w:cs="仿宋" w:hint="eastAsia"/>
          <w:sz w:val="30"/>
          <w:szCs w:val="30"/>
        </w:rPr>
        <w:t>。</w:t>
      </w:r>
      <w:r w:rsidRPr="00D43BC4">
        <w:rPr>
          <w:rFonts w:ascii="仿宋" w:eastAsia="仿宋" w:hAnsi="仿宋" w:cs="仿宋"/>
          <w:kern w:val="0"/>
          <w:sz w:val="30"/>
          <w:szCs w:val="30"/>
        </w:rPr>
        <w:t>2013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年起在</w:t>
      </w:r>
      <w:r w:rsidRPr="00D43BC4">
        <w:rPr>
          <w:rFonts w:ascii="仿宋" w:eastAsia="仿宋" w:hAnsi="仿宋" w:cs="仿宋"/>
          <w:kern w:val="0"/>
          <w:sz w:val="30"/>
          <w:szCs w:val="30"/>
        </w:rPr>
        <w:t>9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个市（州）推广应用了麻疹风疹病毒核酸快速检测技术</w:t>
      </w:r>
      <w:r>
        <w:rPr>
          <w:rFonts w:ascii="仿宋" w:eastAsia="仿宋" w:hAnsi="仿宋" w:cs="仿宋" w:hint="eastAsia"/>
          <w:kern w:val="0"/>
          <w:sz w:val="30"/>
          <w:szCs w:val="30"/>
        </w:rPr>
        <w:t>；</w:t>
      </w:r>
      <w:r>
        <w:rPr>
          <w:rFonts w:ascii="仿宋" w:eastAsia="仿宋" w:hAnsi="仿宋" w:cs="仿宋"/>
          <w:kern w:val="0"/>
          <w:sz w:val="30"/>
          <w:szCs w:val="30"/>
        </w:rPr>
        <w:t>2018</w:t>
      </w:r>
      <w:r>
        <w:rPr>
          <w:rFonts w:ascii="仿宋" w:eastAsia="仿宋" w:hAnsi="仿宋" w:cs="仿宋" w:hint="eastAsia"/>
          <w:kern w:val="0"/>
          <w:sz w:val="30"/>
          <w:szCs w:val="30"/>
        </w:rPr>
        <w:t>年完成了全省麻疹病毒血凝素基因的研究。省级实验室多次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参与</w:t>
      </w:r>
      <w:r w:rsidRPr="00D43BC4">
        <w:rPr>
          <w:rFonts w:ascii="仿宋" w:eastAsia="仿宋" w:hAnsi="仿宋" w:cs="仿宋"/>
          <w:kern w:val="0"/>
          <w:sz w:val="30"/>
          <w:szCs w:val="30"/>
        </w:rPr>
        <w:t>WHO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的现场认证与职能考核，均以优异的成绩通过考核，并获得相关证书。每年对市（州）及县级实验室进行血清学和</w:t>
      </w:r>
      <w:proofErr w:type="gramStart"/>
      <w:r w:rsidRPr="00D43BC4">
        <w:rPr>
          <w:rFonts w:ascii="仿宋" w:eastAsia="仿宋" w:hAnsi="仿宋" w:cs="仿宋" w:hint="eastAsia"/>
          <w:kern w:val="0"/>
          <w:sz w:val="30"/>
          <w:szCs w:val="30"/>
        </w:rPr>
        <w:t>核酸盲样考核</w:t>
      </w:r>
      <w:proofErr w:type="gramEnd"/>
      <w:r w:rsidRPr="00D43BC4">
        <w:rPr>
          <w:rFonts w:ascii="仿宋" w:eastAsia="仿宋" w:hAnsi="仿宋" w:cs="仿宋" w:hint="eastAsia"/>
          <w:kern w:val="0"/>
          <w:sz w:val="30"/>
          <w:szCs w:val="30"/>
        </w:rPr>
        <w:t>，并开展实验室现场督导与量化评</w:t>
      </w:r>
      <w:r w:rsidR="00CB4864">
        <w:rPr>
          <w:rFonts w:ascii="仿宋" w:eastAsia="仿宋" w:hAnsi="仿宋" w:cs="仿宋" w:hint="eastAsia"/>
          <w:kern w:val="0"/>
          <w:sz w:val="30"/>
          <w:szCs w:val="30"/>
        </w:rPr>
        <w:t>价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；参与疫情的处</w:t>
      </w:r>
      <w:r w:rsidR="00CA7AB8">
        <w:rPr>
          <w:rFonts w:ascii="仿宋" w:eastAsia="仿宋" w:hAnsi="仿宋" w:cs="仿宋" w:hint="eastAsia"/>
          <w:kern w:val="0"/>
          <w:sz w:val="30"/>
          <w:szCs w:val="30"/>
        </w:rPr>
        <w:t>置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与</w:t>
      </w:r>
      <w:r>
        <w:rPr>
          <w:rFonts w:ascii="仿宋" w:eastAsia="仿宋" w:hAnsi="仿宋" w:cs="仿宋" w:hint="eastAsia"/>
          <w:kern w:val="0"/>
          <w:sz w:val="30"/>
          <w:szCs w:val="30"/>
        </w:rPr>
        <w:t>现场</w:t>
      </w:r>
      <w:r w:rsidRPr="00D43BC4">
        <w:rPr>
          <w:rFonts w:ascii="仿宋" w:eastAsia="仿宋" w:hAnsi="仿宋" w:cs="仿宋" w:hint="eastAsia"/>
          <w:kern w:val="0"/>
          <w:sz w:val="30"/>
          <w:szCs w:val="30"/>
        </w:rPr>
        <w:t>技术指导。主要编写人员</w:t>
      </w:r>
      <w:r>
        <w:rPr>
          <w:rFonts w:ascii="仿宋" w:eastAsia="仿宋" w:hAnsi="仿宋" w:cs="仿宋" w:hint="eastAsia"/>
          <w:kern w:val="0"/>
          <w:sz w:val="30"/>
          <w:szCs w:val="30"/>
        </w:rPr>
        <w:t>已</w:t>
      </w:r>
      <w:r w:rsidRPr="00D43BC4">
        <w:rPr>
          <w:rFonts w:ascii="仿宋" w:eastAsia="仿宋" w:hAnsi="仿宋" w:cs="仿宋" w:hint="eastAsia"/>
          <w:sz w:val="30"/>
          <w:szCs w:val="30"/>
        </w:rPr>
        <w:t>发表相关科研论文；主持、参与完成省科技厅、省卫生计生委及</w:t>
      </w:r>
      <w:proofErr w:type="gramStart"/>
      <w:r w:rsidRPr="00D43BC4">
        <w:rPr>
          <w:rFonts w:ascii="仿宋" w:eastAsia="仿宋" w:hAnsi="仿宋" w:cs="仿宋" w:hint="eastAsia"/>
          <w:sz w:val="30"/>
          <w:szCs w:val="30"/>
        </w:rPr>
        <w:t>贵州省疾控中心</w:t>
      </w:r>
      <w:proofErr w:type="gramEnd"/>
      <w:r w:rsidRPr="00D43BC4">
        <w:rPr>
          <w:rFonts w:ascii="仿宋" w:eastAsia="仿宋" w:hAnsi="仿宋" w:cs="仿宋" w:hint="eastAsia"/>
          <w:sz w:val="30"/>
          <w:szCs w:val="30"/>
        </w:rPr>
        <w:t>科研课题。</w:t>
      </w:r>
    </w:p>
    <w:p w:rsidR="00516D76" w:rsidRPr="0019103A" w:rsidRDefault="00516D76" w:rsidP="00A82A23">
      <w:pPr>
        <w:spacing w:line="360" w:lineRule="auto"/>
        <w:ind w:firstLineChars="2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2018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月，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省疾病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预防控制中心成立标准起草小组，</w:t>
      </w:r>
      <w:r w:rsidRPr="003B3B87">
        <w:rPr>
          <w:rFonts w:ascii="仿宋" w:eastAsia="仿宋" w:hAnsi="仿宋" w:cs="仿宋" w:hint="eastAsia"/>
          <w:sz w:val="30"/>
          <w:szCs w:val="30"/>
        </w:rPr>
        <w:t>标准编写工作组</w:t>
      </w:r>
      <w:r>
        <w:rPr>
          <w:rFonts w:ascii="仿宋" w:eastAsia="仿宋" w:hAnsi="仿宋" w:cs="仿宋" w:hint="eastAsia"/>
          <w:sz w:val="30"/>
          <w:szCs w:val="30"/>
        </w:rPr>
        <w:t>成员</w:t>
      </w:r>
      <w:r w:rsidRPr="008C4D79">
        <w:rPr>
          <w:rFonts w:ascii="仿宋" w:eastAsia="仿宋" w:hAnsi="仿宋" w:cs="仿宋" w:hint="eastAsia"/>
          <w:sz w:val="30"/>
          <w:szCs w:val="30"/>
        </w:rPr>
        <w:t>查阅文献</w:t>
      </w:r>
      <w:r>
        <w:rPr>
          <w:rFonts w:ascii="仿宋" w:eastAsia="仿宋" w:hAnsi="仿宋" w:cs="仿宋" w:hint="eastAsia"/>
          <w:sz w:val="30"/>
          <w:szCs w:val="30"/>
        </w:rPr>
        <w:t>，充分研究国内外研究现状和进展，整理资料，开展专题研讨会，拟定标准编制工作方案，对标准编制进行了任务分工。</w:t>
      </w:r>
      <w:r>
        <w:rPr>
          <w:rFonts w:ascii="仿宋" w:eastAsia="仿宋" w:hAnsi="仿宋" w:cs="仿宋"/>
          <w:sz w:val="30"/>
          <w:szCs w:val="30"/>
        </w:rPr>
        <w:t>2018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12</w:t>
      </w:r>
      <w:r>
        <w:rPr>
          <w:rFonts w:ascii="仿宋" w:eastAsia="仿宋" w:hAnsi="仿宋" w:cs="仿宋" w:hint="eastAsia"/>
          <w:sz w:val="30"/>
          <w:szCs w:val="30"/>
        </w:rPr>
        <w:t>月完成了《</w:t>
      </w:r>
      <w:r w:rsidRPr="00D82148">
        <w:rPr>
          <w:rFonts w:ascii="仿宋" w:eastAsia="仿宋" w:hAnsi="仿宋" w:cs="仿宋" w:hint="eastAsia"/>
          <w:sz w:val="30"/>
          <w:szCs w:val="30"/>
        </w:rPr>
        <w:t>麻疹风疹实验室网络技术管理规范</w:t>
      </w:r>
      <w:r>
        <w:rPr>
          <w:rFonts w:ascii="仿宋" w:eastAsia="仿宋" w:hAnsi="仿宋" w:cs="仿宋" w:hint="eastAsia"/>
          <w:sz w:val="30"/>
          <w:szCs w:val="30"/>
        </w:rPr>
        <w:t>》初稿；</w:t>
      </w:r>
      <w:r>
        <w:rPr>
          <w:rFonts w:ascii="仿宋" w:eastAsia="仿宋" w:hAnsi="仿宋" w:cs="仿宋"/>
          <w:sz w:val="30"/>
          <w:szCs w:val="30"/>
        </w:rPr>
        <w:t>2019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月标准起草组就初稿进行了内部研讨，反复修改形成了工作组讨论稿。</w:t>
      </w:r>
    </w:p>
    <w:p w:rsidR="00516D76" w:rsidRPr="000F2043" w:rsidRDefault="00516D76" w:rsidP="00A82A23">
      <w:pPr>
        <w:ind w:firstLineChars="250" w:firstLine="70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0F2043">
        <w:rPr>
          <w:rFonts w:ascii="Times New Roman" w:eastAsia="仿宋" w:hAnsi="Times New Roman" w:cs="Times New Roman"/>
          <w:sz w:val="28"/>
          <w:szCs w:val="28"/>
        </w:rPr>
        <w:t>4</w:t>
      </w:r>
      <w:r w:rsidRPr="000F2043">
        <w:rPr>
          <w:rFonts w:ascii="Times New Roman" w:eastAsia="仿宋" w:hAnsi="仿宋" w:cs="仿宋" w:hint="eastAsia"/>
          <w:sz w:val="28"/>
          <w:szCs w:val="28"/>
        </w:rPr>
        <w:t>、主要起草人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709"/>
        <w:gridCol w:w="1559"/>
        <w:gridCol w:w="2551"/>
        <w:gridCol w:w="2744"/>
      </w:tblGrid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宋体" w:cs="宋体"/>
                <w:b/>
                <w:bCs/>
              </w:rPr>
            </w:pPr>
            <w:r w:rsidRPr="006465B6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宋体" w:cs="宋体"/>
                <w:b/>
                <w:bCs/>
              </w:rPr>
            </w:pPr>
            <w:r w:rsidRPr="006465B6"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宋体" w:cs="宋体"/>
                <w:b/>
                <w:bCs/>
              </w:rPr>
            </w:pPr>
            <w:r w:rsidRPr="006465B6">
              <w:rPr>
                <w:rFonts w:ascii="宋体" w:hAnsi="宋体" w:cs="宋体" w:hint="eastAsia"/>
                <w:b/>
                <w:bCs/>
              </w:rPr>
              <w:t>职称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宋体" w:cs="宋体"/>
                <w:b/>
                <w:bCs/>
              </w:rPr>
            </w:pPr>
            <w:r w:rsidRPr="006465B6">
              <w:rPr>
                <w:rFonts w:ascii="宋体" w:hAnsi="宋体" w:cs="宋体" w:hint="eastAsia"/>
                <w:b/>
                <w:bCs/>
              </w:rPr>
              <w:t>工作单位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宋体" w:cs="宋体"/>
                <w:b/>
                <w:bCs/>
              </w:rPr>
            </w:pPr>
            <w:r w:rsidRPr="006465B6">
              <w:rPr>
                <w:rFonts w:ascii="宋体" w:hAnsi="宋体" w:cs="宋体" w:hint="eastAsia"/>
                <w:b/>
                <w:bCs/>
              </w:rPr>
              <w:t>任务分工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唐小敏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男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副主任技师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贵州省疾病预防控制中心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标准撰写及总体负责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王宇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男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副主任技师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贵阳市第一人民医院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标准修改、评价及技术指导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蒋维佳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女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副主任医师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贵州省疾病预防控制中心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实验室管理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叶绪芳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女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主任医师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贵州省疾病预防控制中心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实验室生物安全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吴升伟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女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主任医师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贵州省疾病预防控制中心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实验室管理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王寅寅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女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主管技师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贵州省疾病预防控制中心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质量控制管理体系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陈川川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男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技师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贵州省疾病预防控制中心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资料整理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任刚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男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主管技师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贵州省疾病预防控制中心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实验室检测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郭军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男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主管技师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贵州省疾病预防控制中心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文献查新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付琳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女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主管技师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贵州省疾病预防控制中心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文献查新</w:t>
            </w:r>
          </w:p>
        </w:tc>
      </w:tr>
      <w:tr w:rsidR="00516D76" w:rsidRPr="006465B6">
        <w:trPr>
          <w:jc w:val="center"/>
        </w:trPr>
        <w:tc>
          <w:tcPr>
            <w:tcW w:w="9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刘淳婷</w:t>
            </w:r>
          </w:p>
        </w:tc>
        <w:tc>
          <w:tcPr>
            <w:tcW w:w="70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女</w:t>
            </w:r>
          </w:p>
        </w:tc>
        <w:tc>
          <w:tcPr>
            <w:tcW w:w="1559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主管技师</w:t>
            </w:r>
          </w:p>
        </w:tc>
        <w:tc>
          <w:tcPr>
            <w:tcW w:w="2551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贵州省疾病预防控制中心</w:t>
            </w:r>
          </w:p>
        </w:tc>
        <w:tc>
          <w:tcPr>
            <w:tcW w:w="2744" w:type="dxa"/>
          </w:tcPr>
          <w:p w:rsidR="00516D76" w:rsidRPr="006465B6" w:rsidRDefault="00516D76" w:rsidP="006465B6">
            <w:pPr>
              <w:jc w:val="center"/>
              <w:rPr>
                <w:rFonts w:ascii="仿宋" w:eastAsia="仿宋" w:hAnsi="仿宋" w:cs="Times New Roman"/>
              </w:rPr>
            </w:pPr>
            <w:r w:rsidRPr="006465B6">
              <w:rPr>
                <w:rFonts w:ascii="仿宋" w:eastAsia="仿宋" w:hAnsi="仿宋" w:cs="仿宋" w:hint="eastAsia"/>
              </w:rPr>
              <w:t>实验室检测</w:t>
            </w:r>
          </w:p>
        </w:tc>
      </w:tr>
    </w:tbl>
    <w:p w:rsidR="00516D76" w:rsidRPr="00D530D9" w:rsidRDefault="00516D76" w:rsidP="0054177C">
      <w:pPr>
        <w:pStyle w:val="a3"/>
        <w:numPr>
          <w:ilvl w:val="0"/>
          <w:numId w:val="1"/>
        </w:numPr>
        <w:ind w:firstLineChars="0"/>
        <w:jc w:val="left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制定标准的原则和依据</w:t>
      </w:r>
    </w:p>
    <w:p w:rsidR="00516D76" w:rsidRPr="000F2043" w:rsidRDefault="00516D76" w:rsidP="00A82A23">
      <w:pPr>
        <w:pStyle w:val="a3"/>
        <w:autoSpaceDE w:val="0"/>
        <w:autoSpaceDN w:val="0"/>
        <w:adjustRightInd w:val="0"/>
        <w:ind w:leftChars="67" w:left="141" w:firstLineChars="150"/>
        <w:jc w:val="left"/>
        <w:rPr>
          <w:rFonts w:ascii="Times New Roman" w:eastAsia="仿宋" w:hAnsi="Times New Roman" w:cs="Times New Roman"/>
          <w:kern w:val="0"/>
          <w:sz w:val="28"/>
          <w:szCs w:val="28"/>
        </w:rPr>
      </w:pPr>
      <w:r>
        <w:rPr>
          <w:rFonts w:ascii="Times New Roman" w:eastAsia="仿宋" w:hAnsi="仿宋" w:cs="Times New Roman"/>
          <w:kern w:val="0"/>
          <w:sz w:val="28"/>
          <w:szCs w:val="28"/>
        </w:rPr>
        <w:t xml:space="preserve"> </w:t>
      </w:r>
      <w:r w:rsidRPr="000F2043">
        <w:rPr>
          <w:rFonts w:ascii="Times New Roman" w:eastAsia="仿宋" w:hAnsi="仿宋" w:cs="仿宋" w:hint="eastAsia"/>
          <w:kern w:val="0"/>
          <w:sz w:val="28"/>
          <w:szCs w:val="28"/>
        </w:rPr>
        <w:t>该地方标准严格按照</w:t>
      </w:r>
      <w:r w:rsidRPr="000F2043">
        <w:rPr>
          <w:rFonts w:ascii="Times New Roman" w:eastAsia="仿宋" w:hAnsi="Times New Roman" w:cs="Times New Roman"/>
          <w:kern w:val="0"/>
          <w:sz w:val="28"/>
          <w:szCs w:val="28"/>
        </w:rPr>
        <w:t>GB/T 1.1-2009</w:t>
      </w:r>
      <w:r w:rsidRPr="000F2043">
        <w:rPr>
          <w:rFonts w:ascii="Times New Roman" w:eastAsia="仿宋" w:hAnsi="仿宋" w:cs="仿宋" w:hint="eastAsia"/>
          <w:kern w:val="0"/>
          <w:sz w:val="28"/>
          <w:szCs w:val="28"/>
        </w:rPr>
        <w:t>《标准化工作导则</w:t>
      </w:r>
      <w:r w:rsidRPr="000F2043">
        <w:rPr>
          <w:rFonts w:ascii="Times New Roman" w:eastAsia="仿宋" w:hAnsi="Times New Roman" w:cs="Times New Roman"/>
          <w:kern w:val="0"/>
          <w:sz w:val="28"/>
          <w:szCs w:val="28"/>
        </w:rPr>
        <w:t xml:space="preserve"> </w:t>
      </w:r>
      <w:r w:rsidRPr="000F2043">
        <w:rPr>
          <w:rFonts w:ascii="Times New Roman" w:eastAsia="仿宋" w:hAnsi="仿宋" w:cs="仿宋" w:hint="eastAsia"/>
          <w:kern w:val="0"/>
          <w:sz w:val="28"/>
          <w:szCs w:val="28"/>
        </w:rPr>
        <w:t>第</w:t>
      </w:r>
      <w:r w:rsidRPr="000F2043">
        <w:rPr>
          <w:rFonts w:ascii="Times New Roman" w:eastAsia="仿宋" w:hAnsi="Times New Roman" w:cs="Times New Roman"/>
          <w:kern w:val="0"/>
          <w:sz w:val="28"/>
          <w:szCs w:val="28"/>
        </w:rPr>
        <w:t>1</w:t>
      </w:r>
      <w:r w:rsidRPr="000F2043">
        <w:rPr>
          <w:rFonts w:ascii="Times New Roman" w:eastAsia="仿宋" w:hAnsi="仿宋" w:cs="仿宋" w:hint="eastAsia"/>
          <w:kern w:val="0"/>
          <w:sz w:val="28"/>
          <w:szCs w:val="28"/>
        </w:rPr>
        <w:t>部分：标准的结构和编写》给出的规则起草。</w:t>
      </w:r>
    </w:p>
    <w:p w:rsidR="00516D76" w:rsidRPr="000F2043" w:rsidRDefault="00516D76" w:rsidP="00C573FF">
      <w:pPr>
        <w:pStyle w:val="a3"/>
        <w:numPr>
          <w:ilvl w:val="0"/>
          <w:numId w:val="4"/>
        </w:numPr>
        <w:autoSpaceDE w:val="0"/>
        <w:autoSpaceDN w:val="0"/>
        <w:adjustRightInd w:val="0"/>
        <w:ind w:left="142" w:firstLineChars="0" w:firstLine="567"/>
        <w:jc w:val="left"/>
        <w:rPr>
          <w:rFonts w:ascii="Times New Roman" w:eastAsia="仿宋" w:hAnsi="Times New Roman" w:cs="Times New Roman"/>
          <w:kern w:val="0"/>
          <w:sz w:val="28"/>
          <w:szCs w:val="28"/>
        </w:rPr>
      </w:pPr>
      <w:r w:rsidRPr="000F2043">
        <w:rPr>
          <w:rFonts w:ascii="Times New Roman" w:eastAsia="仿宋" w:hAnsi="仿宋" w:cs="仿宋" w:hint="eastAsia"/>
          <w:kern w:val="0"/>
          <w:sz w:val="28"/>
          <w:szCs w:val="28"/>
        </w:rPr>
        <w:t>在地方标准制定过程中，充分了解，分析国内外目前在麻疹与风疹消除控制进展中，实验室最新的监测状况，结合我省不同市（州）、县（区）实际，确保该地方标准在全省实际工作的适用性。</w:t>
      </w:r>
    </w:p>
    <w:p w:rsidR="00516D76" w:rsidRPr="000F2043" w:rsidRDefault="00516D76" w:rsidP="000F2043">
      <w:pPr>
        <w:pStyle w:val="a3"/>
        <w:numPr>
          <w:ilvl w:val="0"/>
          <w:numId w:val="4"/>
        </w:numPr>
        <w:autoSpaceDE w:val="0"/>
        <w:autoSpaceDN w:val="0"/>
        <w:adjustRightInd w:val="0"/>
        <w:ind w:left="142" w:firstLineChars="0" w:firstLine="567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0F2043">
        <w:rPr>
          <w:rFonts w:ascii="Times New Roman" w:eastAsia="仿宋" w:hAnsi="仿宋" w:cs="仿宋" w:hint="eastAsia"/>
          <w:kern w:val="0"/>
          <w:sz w:val="28"/>
          <w:szCs w:val="28"/>
        </w:rPr>
        <w:t>该地方标准的技术、管理规则的制定，</w:t>
      </w:r>
      <w:r w:rsidR="006D11EC">
        <w:rPr>
          <w:rFonts w:ascii="Times New Roman" w:eastAsia="仿宋" w:hAnsi="仿宋" w:cs="仿宋" w:hint="eastAsia"/>
          <w:kern w:val="0"/>
          <w:sz w:val="28"/>
          <w:szCs w:val="28"/>
        </w:rPr>
        <w:t>依照</w:t>
      </w:r>
      <w:r w:rsidR="00173A59">
        <w:rPr>
          <w:rFonts w:ascii="Times New Roman" w:eastAsia="仿宋" w:hAnsi="仿宋" w:cs="仿宋" w:hint="eastAsia"/>
          <w:kern w:val="0"/>
          <w:sz w:val="28"/>
          <w:szCs w:val="28"/>
        </w:rPr>
        <w:t>现有</w:t>
      </w:r>
      <w:proofErr w:type="gramStart"/>
      <w:r w:rsidRPr="000F2043">
        <w:rPr>
          <w:rFonts w:ascii="Times New Roman" w:eastAsia="仿宋" w:hAnsi="仿宋" w:cs="仿宋" w:hint="eastAsia"/>
          <w:kern w:val="0"/>
          <w:sz w:val="28"/>
          <w:szCs w:val="28"/>
        </w:rPr>
        <w:t>全省疾控系统</w:t>
      </w:r>
      <w:proofErr w:type="gramEnd"/>
      <w:r w:rsidRPr="000F2043">
        <w:rPr>
          <w:rFonts w:ascii="Times New Roman" w:eastAsia="仿宋" w:hAnsi="仿宋" w:cs="仿宋" w:hint="eastAsia"/>
          <w:kern w:val="0"/>
          <w:sz w:val="28"/>
          <w:szCs w:val="28"/>
        </w:rPr>
        <w:t>实验室检测能力与设施设备</w:t>
      </w:r>
      <w:r w:rsidR="00173A59">
        <w:rPr>
          <w:rFonts w:ascii="Times New Roman" w:eastAsia="仿宋" w:hAnsi="仿宋" w:cs="仿宋" w:hint="eastAsia"/>
          <w:kern w:val="0"/>
          <w:sz w:val="28"/>
          <w:szCs w:val="28"/>
        </w:rPr>
        <w:t>具体</w:t>
      </w:r>
      <w:r w:rsidRPr="000F2043">
        <w:rPr>
          <w:rFonts w:ascii="Times New Roman" w:eastAsia="仿宋" w:hAnsi="仿宋" w:cs="仿宋" w:hint="eastAsia"/>
          <w:kern w:val="0"/>
          <w:sz w:val="28"/>
          <w:szCs w:val="28"/>
        </w:rPr>
        <w:t>情况</w:t>
      </w:r>
      <w:r w:rsidR="002B4116">
        <w:rPr>
          <w:rFonts w:ascii="Times New Roman" w:eastAsia="仿宋" w:hAnsi="仿宋" w:cs="仿宋" w:hint="eastAsia"/>
          <w:kern w:val="0"/>
          <w:sz w:val="28"/>
          <w:szCs w:val="28"/>
        </w:rPr>
        <w:t>下</w:t>
      </w:r>
      <w:r w:rsidRPr="000F2043">
        <w:rPr>
          <w:rFonts w:ascii="Times New Roman" w:eastAsia="仿宋" w:hAnsi="仿宋" w:cs="仿宋" w:hint="eastAsia"/>
          <w:kern w:val="0"/>
          <w:sz w:val="28"/>
          <w:szCs w:val="28"/>
        </w:rPr>
        <w:t>，充分参考目前麻疹与风疹卫生行业诊断标准、全国与贵州省最新麻疹监测方案及全省实验室现场督导情况，结合我省工作实际，从检测技术的标准化，管理的规范化，质量控制体系严格化来</w:t>
      </w:r>
      <w:r w:rsidRPr="000F2043">
        <w:rPr>
          <w:rFonts w:ascii="Times New Roman" w:eastAsia="仿宋" w:hAnsi="仿宋" w:cs="仿宋" w:hint="eastAsia"/>
          <w:sz w:val="28"/>
          <w:szCs w:val="28"/>
        </w:rPr>
        <w:t>确保全省麻疹风疹网络实验室运转良好，</w:t>
      </w:r>
      <w:r w:rsidR="0048581A">
        <w:rPr>
          <w:rFonts w:ascii="Times New Roman" w:eastAsia="仿宋" w:hAnsi="仿宋" w:cs="仿宋" w:hint="eastAsia"/>
          <w:sz w:val="28"/>
          <w:szCs w:val="28"/>
        </w:rPr>
        <w:t>有</w:t>
      </w:r>
      <w:r w:rsidRPr="000F2043">
        <w:rPr>
          <w:rFonts w:ascii="Times New Roman" w:eastAsia="仿宋" w:hAnsi="仿宋" w:cs="仿宋" w:hint="eastAsia"/>
          <w:sz w:val="28"/>
          <w:szCs w:val="28"/>
        </w:rPr>
        <w:t>利于全省麻疹消除与风疹控制工作。</w:t>
      </w:r>
    </w:p>
    <w:p w:rsidR="00516D76" w:rsidRPr="00C573FF" w:rsidRDefault="00516D76" w:rsidP="00C573FF">
      <w:pPr>
        <w:pStyle w:val="a3"/>
        <w:numPr>
          <w:ilvl w:val="0"/>
          <w:numId w:val="4"/>
        </w:numPr>
        <w:autoSpaceDE w:val="0"/>
        <w:autoSpaceDN w:val="0"/>
        <w:adjustRightInd w:val="0"/>
        <w:ind w:left="284" w:firstLineChars="0" w:firstLine="425"/>
        <w:jc w:val="left"/>
        <w:rPr>
          <w:rFonts w:ascii="Times New Roman" w:eastAsia="仿宋" w:hAnsi="Times New Roman" w:cs="Times New Roman"/>
          <w:kern w:val="0"/>
          <w:sz w:val="28"/>
          <w:szCs w:val="28"/>
        </w:rPr>
      </w:pPr>
      <w:r w:rsidRPr="00C573FF">
        <w:rPr>
          <w:rFonts w:ascii="Times New Roman" w:eastAsia="仿宋" w:hAnsi="仿宋" w:cs="仿宋" w:hint="eastAsia"/>
          <w:sz w:val="28"/>
          <w:szCs w:val="28"/>
        </w:rPr>
        <w:t>本标准首次制定，与本行业其他标准及法律法规协调配套，无任何冲突；并且没有查询到相关的国际国内标准，无相关标准采用。</w:t>
      </w:r>
    </w:p>
    <w:p w:rsidR="00516D76" w:rsidRPr="00D530D9" w:rsidRDefault="00516D76" w:rsidP="00F7469C">
      <w:pPr>
        <w:pStyle w:val="a3"/>
        <w:numPr>
          <w:ilvl w:val="0"/>
          <w:numId w:val="1"/>
        </w:numPr>
        <w:ind w:firstLineChars="0"/>
        <w:jc w:val="left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主要条款的说明及确定依据</w:t>
      </w:r>
    </w:p>
    <w:p w:rsidR="00516D76" w:rsidRPr="00C573FF" w:rsidRDefault="00516D76" w:rsidP="00A82A23">
      <w:pPr>
        <w:pStyle w:val="a5"/>
        <w:ind w:firstLine="560"/>
        <w:rPr>
          <w:rFonts w:ascii="Times New Roman" w:eastAsia="仿宋"/>
          <w:sz w:val="28"/>
          <w:szCs w:val="28"/>
        </w:rPr>
      </w:pPr>
      <w:r>
        <w:rPr>
          <w:rFonts w:ascii="Times New Roman" w:eastAsia="仿宋"/>
          <w:sz w:val="28"/>
          <w:szCs w:val="28"/>
        </w:rPr>
        <w:t>1</w:t>
      </w:r>
      <w:r>
        <w:rPr>
          <w:rFonts w:ascii="Times New Roman" w:eastAsia="仿宋" w:cs="仿宋" w:hint="eastAsia"/>
          <w:sz w:val="28"/>
          <w:szCs w:val="28"/>
        </w:rPr>
        <w:t>、</w:t>
      </w:r>
      <w:r w:rsidRPr="00C573FF">
        <w:rPr>
          <w:rFonts w:ascii="Times New Roman" w:eastAsia="仿宋" w:hAnsi="仿宋" w:cs="仿宋" w:hint="eastAsia"/>
          <w:sz w:val="28"/>
          <w:szCs w:val="28"/>
        </w:rPr>
        <w:t>明确适用范围。</w:t>
      </w:r>
    </w:p>
    <w:p w:rsidR="00516D76" w:rsidRPr="00C573FF" w:rsidRDefault="00516D76" w:rsidP="00A82A23">
      <w:pPr>
        <w:pStyle w:val="a5"/>
        <w:ind w:firstLine="560"/>
        <w:rPr>
          <w:rFonts w:ascii="Times New Roman" w:eastAsia="仿宋"/>
          <w:sz w:val="28"/>
          <w:szCs w:val="28"/>
        </w:rPr>
      </w:pPr>
      <w:r>
        <w:rPr>
          <w:rFonts w:ascii="Times New Roman" w:eastAsia="仿宋"/>
          <w:sz w:val="28"/>
          <w:szCs w:val="28"/>
        </w:rPr>
        <w:t>2</w:t>
      </w:r>
      <w:r w:rsidRPr="00C573FF">
        <w:rPr>
          <w:rFonts w:ascii="Times New Roman" w:eastAsia="仿宋" w:hAnsi="仿宋" w:cs="仿宋" w:hint="eastAsia"/>
          <w:sz w:val="28"/>
          <w:szCs w:val="28"/>
        </w:rPr>
        <w:t>、明确麻疹风疹监测病例的定义即指的是表现为发热、出疹，伴咳嗽、卡他性鼻炎、结膜炎、淋巴结肿大、关节炎</w:t>
      </w:r>
      <w:r w:rsidRPr="00C573FF">
        <w:rPr>
          <w:rFonts w:ascii="Times New Roman" w:eastAsia="仿宋"/>
          <w:sz w:val="28"/>
          <w:szCs w:val="28"/>
        </w:rPr>
        <w:t>/</w:t>
      </w:r>
      <w:r w:rsidRPr="00C573FF">
        <w:rPr>
          <w:rFonts w:ascii="Times New Roman" w:eastAsia="仿宋" w:hAnsi="仿宋" w:cs="仿宋" w:hint="eastAsia"/>
          <w:sz w:val="28"/>
          <w:szCs w:val="28"/>
        </w:rPr>
        <w:t>关节痛症状之一者，或传染病责任疫情报告人怀疑为麻疹或风疹的病例。</w:t>
      </w:r>
    </w:p>
    <w:p w:rsidR="00516D76" w:rsidRPr="00C573FF" w:rsidRDefault="00516D76" w:rsidP="00A82A23">
      <w:pPr>
        <w:pStyle w:val="a5"/>
        <w:ind w:firstLine="560"/>
        <w:rPr>
          <w:rFonts w:ascii="Times New Roman" w:eastAsia="仿宋"/>
          <w:sz w:val="28"/>
          <w:szCs w:val="28"/>
        </w:rPr>
      </w:pPr>
      <w:r>
        <w:rPr>
          <w:rFonts w:ascii="Times New Roman" w:eastAsia="仿宋"/>
          <w:sz w:val="28"/>
          <w:szCs w:val="28"/>
        </w:rPr>
        <w:t>3</w:t>
      </w:r>
      <w:r w:rsidRPr="00C573FF">
        <w:rPr>
          <w:rFonts w:ascii="Times New Roman" w:eastAsia="仿宋" w:hAnsi="仿宋" w:cs="仿宋" w:hint="eastAsia"/>
          <w:sz w:val="28"/>
          <w:szCs w:val="28"/>
        </w:rPr>
        <w:t>、明确临床诊断病例</w:t>
      </w:r>
      <w:r w:rsidR="00006F2C">
        <w:rPr>
          <w:rFonts w:ascii="Times New Roman" w:eastAsia="仿宋" w:hAnsi="仿宋" w:cs="仿宋" w:hint="eastAsia"/>
          <w:sz w:val="28"/>
          <w:szCs w:val="28"/>
        </w:rPr>
        <w:t>（</w:t>
      </w:r>
      <w:r w:rsidRPr="00C573FF">
        <w:rPr>
          <w:rFonts w:ascii="Times New Roman" w:eastAsia="仿宋" w:hAnsi="仿宋" w:cs="仿宋" w:hint="eastAsia"/>
          <w:sz w:val="28"/>
          <w:szCs w:val="28"/>
        </w:rPr>
        <w:t>流行病学</w:t>
      </w:r>
      <w:r w:rsidR="00006F2C">
        <w:rPr>
          <w:rFonts w:ascii="Times New Roman" w:eastAsia="仿宋" w:hAnsi="仿宋" w:cs="仿宋" w:hint="eastAsia"/>
          <w:sz w:val="28"/>
          <w:szCs w:val="28"/>
        </w:rPr>
        <w:t>证实</w:t>
      </w:r>
      <w:r w:rsidR="00210397">
        <w:rPr>
          <w:rFonts w:ascii="Times New Roman" w:eastAsia="仿宋" w:hAnsi="仿宋" w:cs="仿宋" w:hint="eastAsia"/>
          <w:sz w:val="28"/>
          <w:szCs w:val="28"/>
        </w:rPr>
        <w:t>和</w:t>
      </w:r>
      <w:r w:rsidR="008D419D">
        <w:rPr>
          <w:rFonts w:ascii="Times New Roman" w:eastAsia="仿宋" w:hAnsi="仿宋" w:cs="仿宋" w:hint="eastAsia"/>
          <w:sz w:val="28"/>
          <w:szCs w:val="28"/>
        </w:rPr>
        <w:t>/</w:t>
      </w:r>
      <w:r w:rsidR="00006F2C">
        <w:rPr>
          <w:rFonts w:ascii="Times New Roman" w:eastAsia="仿宋" w:hAnsi="仿宋" w:cs="仿宋" w:hint="eastAsia"/>
          <w:sz w:val="28"/>
          <w:szCs w:val="28"/>
        </w:rPr>
        <w:t>或临床符合病例）</w:t>
      </w:r>
      <w:r w:rsidRPr="00C573FF">
        <w:rPr>
          <w:rFonts w:ascii="Times New Roman" w:eastAsia="仿宋" w:hAnsi="仿宋" w:cs="仿宋" w:hint="eastAsia"/>
          <w:sz w:val="28"/>
          <w:szCs w:val="28"/>
        </w:rPr>
        <w:t>、实验室诊病例及排除病例的区别。</w:t>
      </w:r>
    </w:p>
    <w:p w:rsidR="00516D76" w:rsidRPr="00C573FF" w:rsidRDefault="00516D76" w:rsidP="00A82A23">
      <w:pPr>
        <w:pStyle w:val="a5"/>
        <w:ind w:firstLine="560"/>
        <w:rPr>
          <w:rFonts w:ascii="Times New Roman" w:eastAsia="仿宋"/>
          <w:sz w:val="28"/>
          <w:szCs w:val="28"/>
        </w:rPr>
      </w:pPr>
      <w:r>
        <w:rPr>
          <w:rFonts w:ascii="Times New Roman" w:eastAsia="仿宋"/>
          <w:sz w:val="28"/>
          <w:szCs w:val="28"/>
        </w:rPr>
        <w:t>4</w:t>
      </w:r>
      <w:r w:rsidRPr="00C573FF">
        <w:rPr>
          <w:rFonts w:ascii="Times New Roman" w:eastAsia="仿宋" w:hAnsi="仿宋" w:cs="仿宋" w:hint="eastAsia"/>
          <w:sz w:val="28"/>
          <w:szCs w:val="28"/>
        </w:rPr>
        <w:t>、</w:t>
      </w:r>
      <w:bookmarkStart w:id="1" w:name="_Toc533676700"/>
      <w:r w:rsidRPr="00C573FF">
        <w:rPr>
          <w:rFonts w:ascii="Times New Roman" w:eastAsia="仿宋" w:hAnsi="仿宋" w:cs="仿宋" w:hint="eastAsia"/>
          <w:sz w:val="28"/>
          <w:szCs w:val="28"/>
        </w:rPr>
        <w:t>贵州省麻疹风疹实验室网络现由省、市（州）、县（区）三级疾病预防控制中心麻疹风疹网络实验室组成，各级实验室分批分次进行了技术培训并已通过了考核认证，承担麻疹风疹血清学、病毒核酸检测、病毒分离培养等工作。新成立的县级疾病预防控制中心或有条件的医疗机构实验室，经上级网络实验室考核认证后，可纳入麻疹风疹实验室网络管理，并承担相应的检测工作。</w:t>
      </w:r>
      <w:bookmarkEnd w:id="1"/>
    </w:p>
    <w:p w:rsidR="00516D76" w:rsidRPr="00C573FF" w:rsidRDefault="00516D76" w:rsidP="00A82A23">
      <w:pPr>
        <w:pStyle w:val="a5"/>
        <w:ind w:firstLine="560"/>
        <w:rPr>
          <w:rFonts w:ascii="Times New Roman" w:eastAsia="仿宋"/>
          <w:sz w:val="28"/>
          <w:szCs w:val="28"/>
        </w:rPr>
      </w:pPr>
      <w:r>
        <w:rPr>
          <w:rFonts w:ascii="Times New Roman" w:eastAsia="仿宋"/>
          <w:sz w:val="28"/>
          <w:szCs w:val="28"/>
        </w:rPr>
        <w:t>5</w:t>
      </w:r>
      <w:r w:rsidRPr="00C573FF">
        <w:rPr>
          <w:rFonts w:ascii="Times New Roman" w:eastAsia="仿宋" w:hAnsi="仿宋" w:cs="仿宋" w:hint="eastAsia"/>
          <w:sz w:val="28"/>
          <w:szCs w:val="28"/>
        </w:rPr>
        <w:t>、实验室质量控制指</w:t>
      </w:r>
      <w:bookmarkStart w:id="2" w:name="_Toc533676625"/>
      <w:bookmarkStart w:id="3" w:name="_Toc533676702"/>
      <w:bookmarkStart w:id="4" w:name="_Toc533677910"/>
      <w:bookmarkStart w:id="5" w:name="_Toc533686916"/>
      <w:bookmarkStart w:id="6" w:name="_Toc533687588"/>
      <w:r w:rsidRPr="00C573FF">
        <w:rPr>
          <w:rFonts w:ascii="Times New Roman" w:eastAsia="仿宋" w:hAnsi="仿宋" w:cs="仿宋" w:hint="eastAsia"/>
          <w:sz w:val="28"/>
          <w:szCs w:val="28"/>
        </w:rPr>
        <w:t>对实验室工作的整个过程进行质量管理。通过质量管理，所有的实验室检测工作都经过计划、执行、监测、记录和报告过程并坚持实验室质量控制，确保网络实验室所有工作顺利执行。实验室质量控制不仅能促进检测结果的准确和可靠，同时可以对实验室工作的整个过程进行验证。</w:t>
      </w:r>
      <w:bookmarkEnd w:id="2"/>
      <w:bookmarkEnd w:id="3"/>
      <w:bookmarkEnd w:id="4"/>
      <w:bookmarkEnd w:id="5"/>
      <w:bookmarkEnd w:id="6"/>
    </w:p>
    <w:p w:rsidR="00516D76" w:rsidRPr="00C573FF" w:rsidRDefault="00516D76" w:rsidP="00A82A23">
      <w:pPr>
        <w:pStyle w:val="a3"/>
        <w:autoSpaceDE w:val="0"/>
        <w:autoSpaceDN w:val="0"/>
        <w:adjustRightInd w:val="0"/>
        <w:ind w:firstLine="560"/>
        <w:jc w:val="left"/>
        <w:rPr>
          <w:rFonts w:ascii="Times New Roman" w:eastAsia="仿宋" w:hAnsi="Times New Roman" w:cs="Times New Roman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kern w:val="0"/>
          <w:sz w:val="28"/>
          <w:szCs w:val="28"/>
        </w:rPr>
        <w:t>6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、省、市（州）、县（区）</w:t>
      </w:r>
      <w:r w:rsidR="007716B5">
        <w:rPr>
          <w:rFonts w:ascii="Times New Roman" w:eastAsia="仿宋" w:hAnsi="仿宋" w:cs="仿宋" w:hint="eastAsia"/>
          <w:kern w:val="0"/>
          <w:sz w:val="28"/>
          <w:szCs w:val="28"/>
        </w:rPr>
        <w:t>不同的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职责、标本的采集、运送、保存</w:t>
      </w:r>
      <w:r w:rsidR="00BD2F6D">
        <w:rPr>
          <w:rFonts w:ascii="Times New Roman" w:eastAsia="仿宋" w:hAnsi="仿宋" w:cs="仿宋" w:hint="eastAsia"/>
          <w:kern w:val="0"/>
          <w:sz w:val="28"/>
          <w:szCs w:val="28"/>
        </w:rPr>
        <w:t>、检测</w:t>
      </w:r>
      <w:r>
        <w:rPr>
          <w:rFonts w:ascii="Times New Roman" w:eastAsia="仿宋" w:hAnsi="仿宋" w:cs="仿宋" w:hint="eastAsia"/>
          <w:kern w:val="0"/>
          <w:sz w:val="28"/>
          <w:szCs w:val="28"/>
        </w:rPr>
        <w:t>等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参照</w:t>
      </w:r>
      <w:r w:rsidRPr="00C573FF">
        <w:rPr>
          <w:rFonts w:ascii="Times New Roman" w:eastAsia="仿宋" w:hAnsi="Times New Roman" w:cs="Times New Roman"/>
          <w:kern w:val="0"/>
          <w:sz w:val="28"/>
          <w:szCs w:val="28"/>
        </w:rPr>
        <w:t>2014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版全国及贵州省监测方案，并做了局部的调整和完善。</w:t>
      </w:r>
    </w:p>
    <w:p w:rsidR="00516D76" w:rsidRPr="00C573FF" w:rsidRDefault="00516D76" w:rsidP="00A82A23">
      <w:pPr>
        <w:pStyle w:val="a5"/>
        <w:ind w:firstLine="560"/>
        <w:rPr>
          <w:rFonts w:ascii="Times New Roman" w:eastAsia="仿宋"/>
          <w:sz w:val="28"/>
          <w:szCs w:val="28"/>
        </w:rPr>
      </w:pPr>
      <w:r>
        <w:rPr>
          <w:rFonts w:ascii="Times New Roman" w:eastAsia="仿宋"/>
          <w:sz w:val="28"/>
          <w:szCs w:val="28"/>
        </w:rPr>
        <w:t>7</w:t>
      </w:r>
      <w:r w:rsidR="00CA4329">
        <w:rPr>
          <w:rFonts w:ascii="Times New Roman" w:eastAsia="仿宋" w:hAnsi="仿宋" w:cs="仿宋" w:hint="eastAsia"/>
          <w:sz w:val="28"/>
          <w:szCs w:val="28"/>
        </w:rPr>
        <w:t>、麻疹</w:t>
      </w:r>
      <w:r w:rsidR="002E1595">
        <w:rPr>
          <w:rFonts w:ascii="Times New Roman" w:eastAsia="仿宋" w:hAnsi="仿宋" w:cs="仿宋" w:hint="eastAsia"/>
          <w:sz w:val="28"/>
          <w:szCs w:val="28"/>
        </w:rPr>
        <w:t>病毒血标本的采集、运送、保存及</w:t>
      </w:r>
      <w:r w:rsidRPr="00C573FF">
        <w:rPr>
          <w:rFonts w:ascii="Times New Roman" w:eastAsia="仿宋" w:hAnsi="仿宋" w:cs="仿宋" w:hint="eastAsia"/>
          <w:sz w:val="28"/>
          <w:szCs w:val="28"/>
        </w:rPr>
        <w:t>血清学</w:t>
      </w:r>
      <w:r w:rsidR="00B6351F">
        <w:rPr>
          <w:rFonts w:ascii="Times New Roman" w:eastAsia="仿宋" w:hAnsi="仿宋" w:cs="仿宋" w:hint="eastAsia"/>
          <w:sz w:val="28"/>
          <w:szCs w:val="28"/>
        </w:rPr>
        <w:t>主要</w:t>
      </w:r>
      <w:r w:rsidR="00CA4329">
        <w:rPr>
          <w:rFonts w:ascii="Times New Roman" w:eastAsia="仿宋" w:hAnsi="仿宋" w:cs="仿宋" w:hint="eastAsia"/>
          <w:sz w:val="28"/>
          <w:szCs w:val="28"/>
        </w:rPr>
        <w:t>检测</w:t>
      </w:r>
      <w:r w:rsidR="00B6351F">
        <w:rPr>
          <w:rFonts w:ascii="Times New Roman" w:eastAsia="仿宋" w:hAnsi="仿宋" w:cs="仿宋" w:hint="eastAsia"/>
          <w:sz w:val="28"/>
          <w:szCs w:val="28"/>
        </w:rPr>
        <w:t>方法</w:t>
      </w:r>
      <w:r w:rsidR="00CA4329">
        <w:rPr>
          <w:rFonts w:ascii="Times New Roman" w:eastAsia="仿宋" w:hAnsi="仿宋" w:cs="仿宋" w:hint="eastAsia"/>
          <w:sz w:val="28"/>
          <w:szCs w:val="28"/>
        </w:rPr>
        <w:t>参照</w:t>
      </w:r>
      <w:r w:rsidR="00CA4329" w:rsidRPr="00C573FF">
        <w:rPr>
          <w:rFonts w:ascii="Times New Roman" w:eastAsia="仿宋" w:hAnsi="仿宋" w:cs="仿宋" w:hint="eastAsia"/>
          <w:sz w:val="28"/>
          <w:szCs w:val="28"/>
        </w:rPr>
        <w:t>《麻疹诊断》（</w:t>
      </w:r>
      <w:r w:rsidR="00CA4329" w:rsidRPr="00C573FF">
        <w:rPr>
          <w:rFonts w:ascii="Times New Roman" w:eastAsia="仿宋"/>
          <w:sz w:val="28"/>
          <w:szCs w:val="28"/>
        </w:rPr>
        <w:t>WS 296-2017</w:t>
      </w:r>
      <w:r w:rsidR="00CA4329" w:rsidRPr="00C573FF">
        <w:rPr>
          <w:rFonts w:ascii="Times New Roman" w:eastAsia="仿宋" w:hAnsi="仿宋" w:cs="仿宋" w:hint="eastAsia"/>
          <w:sz w:val="28"/>
          <w:szCs w:val="28"/>
        </w:rPr>
        <w:t>）</w:t>
      </w:r>
      <w:r w:rsidR="002E1595">
        <w:rPr>
          <w:rFonts w:ascii="Times New Roman" w:eastAsia="仿宋" w:hAnsi="仿宋" w:cs="仿宋" w:hint="eastAsia"/>
          <w:sz w:val="28"/>
          <w:szCs w:val="28"/>
        </w:rPr>
        <w:t>血清学诊断方法（见附录</w:t>
      </w:r>
      <w:r w:rsidR="002E1595">
        <w:rPr>
          <w:rFonts w:ascii="Times New Roman" w:eastAsia="仿宋" w:hAnsi="仿宋" w:cs="仿宋" w:hint="eastAsia"/>
          <w:sz w:val="28"/>
          <w:szCs w:val="28"/>
        </w:rPr>
        <w:t>A</w:t>
      </w:r>
      <w:r w:rsidR="002E1595">
        <w:rPr>
          <w:rFonts w:ascii="Times New Roman" w:eastAsia="仿宋" w:hAnsi="仿宋" w:cs="仿宋" w:hint="eastAsia"/>
          <w:sz w:val="28"/>
          <w:szCs w:val="28"/>
        </w:rPr>
        <w:t>）</w:t>
      </w:r>
      <w:r w:rsidR="00FA151E">
        <w:rPr>
          <w:rFonts w:ascii="Times New Roman" w:eastAsia="仿宋" w:hAnsi="仿宋" w:cs="仿宋" w:hint="eastAsia"/>
          <w:sz w:val="28"/>
          <w:szCs w:val="28"/>
        </w:rPr>
        <w:t>;</w:t>
      </w:r>
      <w:r w:rsidR="002E1595">
        <w:rPr>
          <w:rFonts w:ascii="Times New Roman" w:eastAsia="仿宋" w:hAnsi="仿宋" w:cs="仿宋" w:hint="eastAsia"/>
          <w:sz w:val="28"/>
          <w:szCs w:val="28"/>
        </w:rPr>
        <w:t>麻疹病毒病原标本的采集、运输、保存、分离培养</w:t>
      </w:r>
      <w:r w:rsidR="0072358A">
        <w:rPr>
          <w:rFonts w:ascii="Times New Roman" w:eastAsia="仿宋" w:hAnsi="仿宋" w:cs="仿宋" w:hint="eastAsia"/>
          <w:sz w:val="28"/>
          <w:szCs w:val="28"/>
        </w:rPr>
        <w:t>、核酸检测</w:t>
      </w:r>
      <w:r w:rsidR="002E1595">
        <w:rPr>
          <w:rFonts w:ascii="Times New Roman" w:eastAsia="仿宋" w:hAnsi="仿宋" w:cs="仿宋" w:hint="eastAsia"/>
          <w:sz w:val="28"/>
          <w:szCs w:val="28"/>
        </w:rPr>
        <w:t>及</w:t>
      </w:r>
      <w:r w:rsidR="0072358A">
        <w:rPr>
          <w:rFonts w:ascii="Times New Roman" w:eastAsia="仿宋" w:hAnsi="仿宋" w:cs="仿宋" w:hint="eastAsia"/>
          <w:sz w:val="28"/>
          <w:szCs w:val="28"/>
        </w:rPr>
        <w:t>基因分型</w:t>
      </w:r>
      <w:r w:rsidR="00260969">
        <w:rPr>
          <w:rFonts w:ascii="Times New Roman" w:eastAsia="仿宋" w:hAnsi="仿宋" w:cs="仿宋" w:hint="eastAsia"/>
          <w:sz w:val="28"/>
          <w:szCs w:val="28"/>
        </w:rPr>
        <w:t>等标准操作规程</w:t>
      </w:r>
      <w:r w:rsidR="00B6351F">
        <w:rPr>
          <w:rFonts w:ascii="Times New Roman" w:eastAsia="仿宋" w:hAnsi="仿宋" w:cs="仿宋" w:hint="eastAsia"/>
          <w:sz w:val="28"/>
          <w:szCs w:val="28"/>
        </w:rPr>
        <w:t>主要</w:t>
      </w:r>
      <w:r w:rsidRPr="00C573FF">
        <w:rPr>
          <w:rFonts w:ascii="Times New Roman" w:eastAsia="仿宋" w:hAnsi="仿宋" w:cs="仿宋" w:hint="eastAsia"/>
          <w:sz w:val="28"/>
          <w:szCs w:val="28"/>
        </w:rPr>
        <w:t>参照《麻疹诊断》（</w:t>
      </w:r>
      <w:r w:rsidRPr="00C573FF">
        <w:rPr>
          <w:rFonts w:ascii="Times New Roman" w:eastAsia="仿宋"/>
          <w:sz w:val="28"/>
          <w:szCs w:val="28"/>
        </w:rPr>
        <w:t>WS 296-2017</w:t>
      </w:r>
      <w:r w:rsidRPr="00C573FF">
        <w:rPr>
          <w:rFonts w:ascii="Times New Roman" w:eastAsia="仿宋" w:hAnsi="仿宋" w:cs="仿宋" w:hint="eastAsia"/>
          <w:sz w:val="28"/>
          <w:szCs w:val="28"/>
        </w:rPr>
        <w:t>）</w:t>
      </w:r>
      <w:r w:rsidR="002E1595">
        <w:rPr>
          <w:rFonts w:ascii="Times New Roman" w:eastAsia="仿宋" w:hAnsi="仿宋" w:cs="仿宋" w:hint="eastAsia"/>
          <w:sz w:val="28"/>
          <w:szCs w:val="28"/>
        </w:rPr>
        <w:t>病原学诊断方法（见附录</w:t>
      </w:r>
      <w:r w:rsidR="002E1595">
        <w:rPr>
          <w:rFonts w:ascii="Times New Roman" w:eastAsia="仿宋" w:hAnsi="仿宋" w:cs="仿宋" w:hint="eastAsia"/>
          <w:sz w:val="28"/>
          <w:szCs w:val="28"/>
        </w:rPr>
        <w:t>B</w:t>
      </w:r>
      <w:r w:rsidR="002E1595">
        <w:rPr>
          <w:rFonts w:ascii="Times New Roman" w:eastAsia="仿宋" w:hAnsi="仿宋" w:cs="仿宋" w:hint="eastAsia"/>
          <w:sz w:val="28"/>
          <w:szCs w:val="28"/>
        </w:rPr>
        <w:t>）。风疹病毒血标本的采集、运送、保存及</w:t>
      </w:r>
      <w:r w:rsidR="002E1595" w:rsidRPr="00C573FF">
        <w:rPr>
          <w:rFonts w:ascii="Times New Roman" w:eastAsia="仿宋" w:hAnsi="仿宋" w:cs="仿宋" w:hint="eastAsia"/>
          <w:sz w:val="28"/>
          <w:szCs w:val="28"/>
        </w:rPr>
        <w:t>血清学</w:t>
      </w:r>
      <w:r w:rsidR="00B6351F">
        <w:rPr>
          <w:rFonts w:ascii="Times New Roman" w:eastAsia="仿宋" w:hAnsi="仿宋" w:cs="仿宋" w:hint="eastAsia"/>
          <w:sz w:val="28"/>
          <w:szCs w:val="28"/>
        </w:rPr>
        <w:t>主要</w:t>
      </w:r>
      <w:r w:rsidR="002E1595">
        <w:rPr>
          <w:rFonts w:ascii="Times New Roman" w:eastAsia="仿宋" w:hAnsi="仿宋" w:cs="仿宋" w:hint="eastAsia"/>
          <w:sz w:val="28"/>
          <w:szCs w:val="28"/>
        </w:rPr>
        <w:t>检测</w:t>
      </w:r>
      <w:r w:rsidR="00B6351F">
        <w:rPr>
          <w:rFonts w:ascii="Times New Roman" w:eastAsia="仿宋" w:hAnsi="仿宋" w:cs="仿宋" w:hint="eastAsia"/>
          <w:sz w:val="28"/>
          <w:szCs w:val="28"/>
        </w:rPr>
        <w:t>方法</w:t>
      </w:r>
      <w:r w:rsidR="002E1595">
        <w:rPr>
          <w:rFonts w:ascii="Times New Roman" w:eastAsia="仿宋" w:hAnsi="仿宋" w:cs="仿宋" w:hint="eastAsia"/>
          <w:sz w:val="28"/>
          <w:szCs w:val="28"/>
        </w:rPr>
        <w:t>参照</w:t>
      </w:r>
      <w:r w:rsidRPr="00C573FF">
        <w:rPr>
          <w:rFonts w:ascii="Times New Roman" w:eastAsia="仿宋" w:hAnsi="仿宋" w:cs="仿宋" w:hint="eastAsia"/>
          <w:sz w:val="28"/>
          <w:szCs w:val="28"/>
        </w:rPr>
        <w:t>《风疹诊断标准》（</w:t>
      </w:r>
      <w:r w:rsidRPr="00C573FF">
        <w:rPr>
          <w:rFonts w:ascii="Times New Roman" w:eastAsia="仿宋"/>
          <w:sz w:val="28"/>
          <w:szCs w:val="28"/>
        </w:rPr>
        <w:t>WS 297-2008</w:t>
      </w:r>
      <w:r w:rsidRPr="00C573FF">
        <w:rPr>
          <w:rFonts w:ascii="Times New Roman" w:eastAsia="仿宋" w:hAnsi="仿宋" w:cs="仿宋" w:hint="eastAsia"/>
          <w:sz w:val="28"/>
          <w:szCs w:val="28"/>
        </w:rPr>
        <w:t>）</w:t>
      </w:r>
      <w:r w:rsidR="002E1595">
        <w:rPr>
          <w:rFonts w:ascii="Times New Roman" w:eastAsia="仿宋" w:hAnsi="仿宋" w:cs="仿宋" w:hint="eastAsia"/>
          <w:sz w:val="28"/>
          <w:szCs w:val="28"/>
        </w:rPr>
        <w:t>血清学诊断方法（见附录</w:t>
      </w:r>
      <w:r w:rsidR="002E1595">
        <w:rPr>
          <w:rFonts w:ascii="Times New Roman" w:eastAsia="仿宋" w:hAnsi="仿宋" w:cs="仿宋" w:hint="eastAsia"/>
          <w:sz w:val="28"/>
          <w:szCs w:val="28"/>
        </w:rPr>
        <w:t>C</w:t>
      </w:r>
      <w:r w:rsidR="002E1595">
        <w:rPr>
          <w:rFonts w:ascii="Times New Roman" w:eastAsia="仿宋" w:hAnsi="仿宋" w:cs="仿宋" w:hint="eastAsia"/>
          <w:sz w:val="28"/>
          <w:szCs w:val="28"/>
        </w:rPr>
        <w:t>）</w:t>
      </w:r>
      <w:r w:rsidR="00ED4718">
        <w:rPr>
          <w:rFonts w:ascii="Times New Roman" w:eastAsia="仿宋" w:hAnsi="仿宋" w:cs="仿宋" w:hint="eastAsia"/>
          <w:sz w:val="28"/>
          <w:szCs w:val="28"/>
        </w:rPr>
        <w:t>;</w:t>
      </w:r>
      <w:r w:rsidR="002E1595">
        <w:rPr>
          <w:rFonts w:ascii="Times New Roman" w:eastAsia="仿宋" w:hAnsi="仿宋" w:cs="仿宋" w:hint="eastAsia"/>
          <w:sz w:val="28"/>
          <w:szCs w:val="28"/>
        </w:rPr>
        <w:t>风疹病毒病原标本的采集、运输、保存、分离培养及</w:t>
      </w:r>
      <w:r w:rsidR="002E1595" w:rsidRPr="00C573FF">
        <w:rPr>
          <w:rFonts w:ascii="Times New Roman" w:eastAsia="仿宋" w:hAnsi="仿宋" w:cs="仿宋" w:hint="eastAsia"/>
          <w:sz w:val="28"/>
          <w:szCs w:val="28"/>
        </w:rPr>
        <w:t>分子生物学</w:t>
      </w:r>
      <w:r w:rsidR="0072358A">
        <w:rPr>
          <w:rFonts w:ascii="Times New Roman" w:eastAsia="仿宋" w:hAnsi="仿宋" w:cs="仿宋" w:hint="eastAsia"/>
          <w:sz w:val="28"/>
          <w:szCs w:val="28"/>
        </w:rPr>
        <w:t>检测方法</w:t>
      </w:r>
      <w:r w:rsidR="002E1595" w:rsidRPr="00C573FF">
        <w:rPr>
          <w:rFonts w:ascii="Times New Roman" w:eastAsia="仿宋" w:hAnsi="仿宋" w:cs="仿宋" w:hint="eastAsia"/>
          <w:sz w:val="28"/>
          <w:szCs w:val="28"/>
        </w:rPr>
        <w:t>等</w:t>
      </w:r>
      <w:r w:rsidR="002E1595">
        <w:rPr>
          <w:rFonts w:ascii="Times New Roman" w:eastAsia="仿宋" w:hAnsi="仿宋" w:cs="仿宋" w:hint="eastAsia"/>
          <w:sz w:val="28"/>
          <w:szCs w:val="28"/>
        </w:rPr>
        <w:t>参照</w:t>
      </w:r>
      <w:r w:rsidR="002E1595" w:rsidRPr="00C573FF">
        <w:rPr>
          <w:rFonts w:ascii="Times New Roman" w:eastAsia="仿宋" w:hAnsi="仿宋" w:cs="仿宋" w:hint="eastAsia"/>
          <w:sz w:val="28"/>
          <w:szCs w:val="28"/>
        </w:rPr>
        <w:t>《风疹诊断标准》（</w:t>
      </w:r>
      <w:r w:rsidR="002E1595" w:rsidRPr="00C573FF">
        <w:rPr>
          <w:rFonts w:ascii="Times New Roman" w:eastAsia="仿宋"/>
          <w:sz w:val="28"/>
          <w:szCs w:val="28"/>
        </w:rPr>
        <w:t>WS 297-2008</w:t>
      </w:r>
      <w:r w:rsidR="002E1595" w:rsidRPr="00C573FF">
        <w:rPr>
          <w:rFonts w:ascii="Times New Roman" w:eastAsia="仿宋" w:hAnsi="仿宋" w:cs="仿宋" w:hint="eastAsia"/>
          <w:sz w:val="28"/>
          <w:szCs w:val="28"/>
        </w:rPr>
        <w:t>）</w:t>
      </w:r>
      <w:r w:rsidR="002E1595">
        <w:rPr>
          <w:rFonts w:ascii="Times New Roman" w:eastAsia="仿宋" w:hAnsi="仿宋" w:cs="仿宋" w:hint="eastAsia"/>
          <w:sz w:val="28"/>
          <w:szCs w:val="28"/>
        </w:rPr>
        <w:t>病原学诊断方法（见附录</w:t>
      </w:r>
      <w:r w:rsidR="002E1595">
        <w:rPr>
          <w:rFonts w:ascii="Times New Roman" w:eastAsia="仿宋" w:hAnsi="仿宋" w:cs="仿宋" w:hint="eastAsia"/>
          <w:sz w:val="28"/>
          <w:szCs w:val="28"/>
        </w:rPr>
        <w:t>B</w:t>
      </w:r>
      <w:r w:rsidR="002E1595">
        <w:rPr>
          <w:rFonts w:ascii="Times New Roman" w:eastAsia="仿宋" w:hAnsi="仿宋" w:cs="仿宋" w:hint="eastAsia"/>
          <w:sz w:val="28"/>
          <w:szCs w:val="28"/>
        </w:rPr>
        <w:t>）</w:t>
      </w:r>
      <w:r w:rsidR="002E1595" w:rsidRPr="00C573FF">
        <w:rPr>
          <w:rFonts w:ascii="Times New Roman" w:eastAsia="仿宋" w:hAnsi="仿宋" w:cs="仿宋" w:hint="eastAsia"/>
          <w:sz w:val="28"/>
          <w:szCs w:val="28"/>
        </w:rPr>
        <w:t>。</w:t>
      </w:r>
    </w:p>
    <w:p w:rsidR="00516D76" w:rsidRPr="00C573FF" w:rsidRDefault="00516D76" w:rsidP="00A82A23">
      <w:pPr>
        <w:pStyle w:val="a3"/>
        <w:autoSpaceDE w:val="0"/>
        <w:autoSpaceDN w:val="0"/>
        <w:adjustRightInd w:val="0"/>
        <w:ind w:firstLineChars="160" w:firstLine="448"/>
        <w:jc w:val="left"/>
        <w:rPr>
          <w:rFonts w:ascii="Times New Roman" w:eastAsia="仿宋" w:hAnsi="Times New Roman" w:cs="Times New Roman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kern w:val="0"/>
          <w:sz w:val="28"/>
          <w:szCs w:val="28"/>
        </w:rPr>
        <w:t>8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、</w:t>
      </w:r>
      <w:r w:rsidRPr="00C573FF">
        <w:rPr>
          <w:rFonts w:ascii="Times New Roman" w:eastAsia="仿宋" w:hAnsi="仿宋" w:cs="仿宋" w:hint="eastAsia"/>
          <w:sz w:val="28"/>
          <w:szCs w:val="28"/>
        </w:rPr>
        <w:t>确保检测结果的误差范围在可以接受的范围内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，结合全省的职能考核及现场认证情况，制定网络实验室的运转、质量控制及评价体系。</w:t>
      </w:r>
    </w:p>
    <w:p w:rsidR="00516D76" w:rsidRPr="00C573FF" w:rsidRDefault="00516D76" w:rsidP="00A82A23">
      <w:pPr>
        <w:pStyle w:val="a3"/>
        <w:autoSpaceDE w:val="0"/>
        <w:autoSpaceDN w:val="0"/>
        <w:adjustRightInd w:val="0"/>
        <w:ind w:firstLineChars="150"/>
        <w:jc w:val="left"/>
        <w:rPr>
          <w:rFonts w:ascii="Times New Roman" w:eastAsia="仿宋" w:hAnsi="Times New Roman" w:cs="Times New Roman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kern w:val="0"/>
          <w:sz w:val="28"/>
          <w:szCs w:val="28"/>
        </w:rPr>
        <w:t>9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、实验室生物安全严格按照</w:t>
      </w:r>
      <w:r w:rsidRPr="00C573FF">
        <w:rPr>
          <w:rFonts w:ascii="Times New Roman" w:eastAsia="仿宋" w:hAnsi="Times New Roman" w:cs="Times New Roman"/>
          <w:sz w:val="28"/>
          <w:szCs w:val="28"/>
        </w:rPr>
        <w:t>WHO</w:t>
      </w:r>
      <w:r w:rsidRPr="00C573FF">
        <w:rPr>
          <w:rFonts w:ascii="Times New Roman" w:eastAsia="仿宋" w:hAnsi="仿宋" w:cs="仿宋" w:hint="eastAsia"/>
          <w:sz w:val="28"/>
          <w:szCs w:val="28"/>
        </w:rPr>
        <w:t>实验室生物安全手册</w:t>
      </w:r>
      <w:r>
        <w:rPr>
          <w:rFonts w:ascii="Times New Roman" w:eastAsia="仿宋" w:hAnsi="仿宋" w:cs="Times New Roman"/>
          <w:sz w:val="28"/>
          <w:szCs w:val="28"/>
        </w:rPr>
        <w:t>(</w:t>
      </w:r>
      <w:r>
        <w:rPr>
          <w:rFonts w:ascii="Times New Roman" w:eastAsia="仿宋" w:hAnsi="仿宋" w:cs="仿宋" w:hint="eastAsia"/>
          <w:sz w:val="28"/>
          <w:szCs w:val="28"/>
        </w:rPr>
        <w:t>第三版</w:t>
      </w:r>
      <w:r>
        <w:rPr>
          <w:rFonts w:ascii="Times New Roman" w:eastAsia="仿宋" w:hAnsi="仿宋" w:cs="Times New Roman"/>
          <w:sz w:val="28"/>
          <w:szCs w:val="28"/>
        </w:rPr>
        <w:t>)</w:t>
      </w:r>
      <w:r w:rsidRPr="00C573FF">
        <w:rPr>
          <w:rFonts w:ascii="Times New Roman" w:eastAsia="仿宋" w:hAnsi="仿宋" w:cs="仿宋" w:hint="eastAsia"/>
          <w:sz w:val="28"/>
          <w:szCs w:val="28"/>
        </w:rPr>
        <w:t>及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贵州省疾病预防控制中心</w:t>
      </w:r>
      <w:r w:rsidRPr="00C573FF">
        <w:rPr>
          <w:rFonts w:ascii="Times New Roman" w:eastAsia="仿宋" w:hAnsi="仿宋" w:cs="仿宋" w:hint="eastAsia"/>
          <w:sz w:val="28"/>
          <w:szCs w:val="28"/>
        </w:rPr>
        <w:t>生物安全管理体系文件为依据。</w:t>
      </w:r>
    </w:p>
    <w:p w:rsidR="00516D76" w:rsidRPr="00D530D9" w:rsidRDefault="00516D76" w:rsidP="001716B1">
      <w:pPr>
        <w:pStyle w:val="a3"/>
        <w:numPr>
          <w:ilvl w:val="0"/>
          <w:numId w:val="1"/>
        </w:numPr>
        <w:ind w:firstLineChars="0"/>
        <w:jc w:val="left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重大意见分歧的处理依据和结果</w:t>
      </w:r>
    </w:p>
    <w:p w:rsidR="00516D76" w:rsidRPr="00C573FF" w:rsidRDefault="00516D76" w:rsidP="00B42823">
      <w:pPr>
        <w:jc w:val="left"/>
        <w:rPr>
          <w:rFonts w:ascii="Times New Roman" w:eastAsia="仿宋" w:hAnsi="Times New Roman" w:cs="Times New Roman"/>
          <w:sz w:val="28"/>
          <w:szCs w:val="28"/>
        </w:rPr>
      </w:pPr>
      <w:r>
        <w:t xml:space="preserve">     </w:t>
      </w:r>
      <w:r w:rsidRPr="00C573FF">
        <w:rPr>
          <w:rFonts w:ascii="Times New Roman" w:eastAsia="仿宋" w:hAnsi="仿宋" w:cs="仿宋" w:hint="eastAsia"/>
          <w:sz w:val="28"/>
          <w:szCs w:val="28"/>
        </w:rPr>
        <w:t>本标准编写过程中无重大分歧意见产生。该地方标准需征求已纳入贵州省麻疹风疹网络实验室的</w:t>
      </w:r>
      <w:r w:rsidRPr="00C573FF">
        <w:rPr>
          <w:rFonts w:ascii="Times New Roman" w:eastAsia="仿宋" w:hAnsi="Times New Roman" w:cs="Times New Roman"/>
          <w:sz w:val="28"/>
          <w:szCs w:val="28"/>
        </w:rPr>
        <w:t>9</w:t>
      </w:r>
      <w:r w:rsidRPr="00C573FF">
        <w:rPr>
          <w:rFonts w:ascii="Times New Roman" w:eastAsia="仿宋" w:hAnsi="仿宋" w:cs="仿宋" w:hint="eastAsia"/>
          <w:sz w:val="28"/>
          <w:szCs w:val="28"/>
        </w:rPr>
        <w:t>个市（州）、</w:t>
      </w:r>
      <w:r w:rsidRPr="00C573FF">
        <w:rPr>
          <w:rFonts w:ascii="Times New Roman" w:eastAsia="仿宋" w:hAnsi="Times New Roman" w:cs="Times New Roman"/>
          <w:sz w:val="28"/>
          <w:szCs w:val="28"/>
        </w:rPr>
        <w:t>88</w:t>
      </w:r>
      <w:r w:rsidRPr="00C573FF">
        <w:rPr>
          <w:rFonts w:ascii="Times New Roman" w:eastAsia="仿宋" w:hAnsi="仿宋" w:cs="仿宋" w:hint="eastAsia"/>
          <w:sz w:val="28"/>
          <w:szCs w:val="28"/>
        </w:rPr>
        <w:t>个县（区）疾病预防控制中心检测机构。</w:t>
      </w:r>
    </w:p>
    <w:p w:rsidR="00516D76" w:rsidRPr="00D530D9" w:rsidRDefault="00516D76" w:rsidP="00CD54B7">
      <w:pPr>
        <w:pStyle w:val="a3"/>
        <w:numPr>
          <w:ilvl w:val="0"/>
          <w:numId w:val="1"/>
        </w:numPr>
        <w:ind w:firstLineChars="0"/>
        <w:jc w:val="left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预期社会经济效益及贯彻标准的措施建议</w:t>
      </w:r>
    </w:p>
    <w:p w:rsidR="00516D76" w:rsidRPr="00C573FF" w:rsidRDefault="00516D76" w:rsidP="00A82A23">
      <w:pPr>
        <w:pStyle w:val="a3"/>
        <w:spacing w:line="580" w:lineRule="exact"/>
        <w:ind w:firstLineChars="150"/>
        <w:jc w:val="left"/>
        <w:rPr>
          <w:rFonts w:ascii="Times New Roman" w:eastAsia="仿宋" w:hAnsi="Times New Roman" w:cs="Times New Roman"/>
          <w:kern w:val="0"/>
          <w:sz w:val="28"/>
          <w:szCs w:val="28"/>
        </w:rPr>
      </w:pPr>
      <w:r>
        <w:rPr>
          <w:rFonts w:ascii="Times New Roman" w:eastAsia="仿宋" w:hAnsi="仿宋" w:cs="Times New Roman"/>
          <w:sz w:val="28"/>
          <w:szCs w:val="28"/>
        </w:rPr>
        <w:t xml:space="preserve"> </w:t>
      </w:r>
      <w:r w:rsidRPr="00C573FF">
        <w:rPr>
          <w:rFonts w:ascii="Times New Roman" w:eastAsia="仿宋" w:hAnsi="仿宋" w:cs="仿宋" w:hint="eastAsia"/>
          <w:sz w:val="28"/>
          <w:szCs w:val="28"/>
        </w:rPr>
        <w:t>该</w:t>
      </w:r>
      <w:r>
        <w:rPr>
          <w:rFonts w:ascii="Times New Roman" w:eastAsia="仿宋" w:hAnsi="仿宋" w:cs="仿宋" w:hint="eastAsia"/>
          <w:kern w:val="0"/>
          <w:sz w:val="28"/>
          <w:szCs w:val="28"/>
        </w:rPr>
        <w:t>地方标准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可</w:t>
      </w:r>
      <w:r w:rsidRPr="00C573FF">
        <w:rPr>
          <w:rFonts w:ascii="Times New Roman" w:eastAsia="仿宋" w:hAnsi="仿宋" w:cs="仿宋" w:hint="eastAsia"/>
          <w:sz w:val="28"/>
          <w:szCs w:val="28"/>
        </w:rPr>
        <w:t>规范标准化检测</w:t>
      </w:r>
      <w:r w:rsidR="0070271F">
        <w:rPr>
          <w:rFonts w:ascii="Times New Roman" w:eastAsia="仿宋" w:hAnsi="仿宋" w:cs="仿宋" w:hint="eastAsia"/>
          <w:sz w:val="28"/>
          <w:szCs w:val="28"/>
        </w:rPr>
        <w:t>方法</w:t>
      </w:r>
      <w:r>
        <w:rPr>
          <w:rFonts w:ascii="Times New Roman" w:eastAsia="仿宋" w:hAnsi="仿宋" w:cs="仿宋" w:hint="eastAsia"/>
          <w:sz w:val="28"/>
          <w:szCs w:val="28"/>
        </w:rPr>
        <w:t>、实验室</w:t>
      </w:r>
      <w:r w:rsidRPr="00C573FF">
        <w:rPr>
          <w:rFonts w:ascii="Times New Roman" w:eastAsia="仿宋" w:hAnsi="仿宋" w:cs="仿宋" w:hint="eastAsia"/>
          <w:sz w:val="28"/>
          <w:szCs w:val="28"/>
        </w:rPr>
        <w:t>管理</w:t>
      </w:r>
      <w:r w:rsidR="0070271F">
        <w:rPr>
          <w:rFonts w:ascii="Times New Roman" w:eastAsia="仿宋" w:hAnsi="仿宋" w:cs="仿宋" w:hint="eastAsia"/>
          <w:sz w:val="28"/>
          <w:szCs w:val="28"/>
        </w:rPr>
        <w:t>、</w:t>
      </w:r>
      <w:r>
        <w:rPr>
          <w:rFonts w:ascii="Times New Roman" w:eastAsia="仿宋" w:hAnsi="仿宋" w:cs="仿宋" w:hint="eastAsia"/>
          <w:sz w:val="28"/>
          <w:szCs w:val="28"/>
        </w:rPr>
        <w:t>实验室</w:t>
      </w:r>
      <w:r w:rsidRPr="00C573FF">
        <w:rPr>
          <w:rFonts w:ascii="Times New Roman" w:eastAsia="仿宋" w:hAnsi="仿宋" w:cs="仿宋" w:hint="eastAsia"/>
          <w:sz w:val="28"/>
          <w:szCs w:val="28"/>
        </w:rPr>
        <w:t>质量控制，进一步提升各地实验室检测技术能力，确保实验室工作的可持续发展；同时，对贵州省消除麻疹及控制风疹工作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具有重要的现实意义</w:t>
      </w:r>
      <w:r w:rsidRPr="00C573FF">
        <w:rPr>
          <w:rFonts w:ascii="Times New Roman" w:eastAsia="仿宋" w:hAnsi="仿宋" w:cs="仿宋" w:hint="eastAsia"/>
          <w:sz w:val="28"/>
          <w:szCs w:val="28"/>
        </w:rPr>
        <w:t>，填补了我省麻疹风疹网络实验室技术管理规范的空白，目前该</w:t>
      </w:r>
      <w:r>
        <w:rPr>
          <w:rFonts w:ascii="Times New Roman" w:eastAsia="仿宋" w:hAnsi="仿宋" w:cs="仿宋" w:hint="eastAsia"/>
          <w:kern w:val="0"/>
          <w:sz w:val="28"/>
          <w:szCs w:val="28"/>
        </w:rPr>
        <w:t>地方标准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在省内处于领先水平。</w:t>
      </w:r>
    </w:p>
    <w:p w:rsidR="00516D76" w:rsidRPr="00C573FF" w:rsidRDefault="00516D76" w:rsidP="00A82A23">
      <w:pPr>
        <w:pStyle w:val="a3"/>
        <w:spacing w:line="580" w:lineRule="exact"/>
        <w:ind w:firstLine="560"/>
        <w:jc w:val="left"/>
        <w:rPr>
          <w:rFonts w:ascii="Times New Roman" w:eastAsia="仿宋" w:hAnsi="Times New Roman" w:cs="Times New Roman"/>
          <w:kern w:val="0"/>
          <w:sz w:val="28"/>
          <w:szCs w:val="28"/>
        </w:rPr>
      </w:pP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本地方标准一经发布，标准起草组将给出《麻疹风疹实验室网络技术管理规范》标准实施建议方案；同时，在每年的全省麻疹风疹实验室网络工作研讨会暨培训会进行</w:t>
      </w:r>
      <w:proofErr w:type="gramStart"/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宣贯和培训</w:t>
      </w:r>
      <w:proofErr w:type="gramEnd"/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，</w:t>
      </w:r>
      <w:r w:rsidR="00060DD7">
        <w:rPr>
          <w:rFonts w:ascii="Times New Roman" w:eastAsia="仿宋" w:hAnsi="仿宋" w:cs="仿宋" w:hint="eastAsia"/>
          <w:kern w:val="0"/>
          <w:sz w:val="28"/>
          <w:szCs w:val="28"/>
        </w:rPr>
        <w:t>加强</w:t>
      </w:r>
      <w:r w:rsidRPr="00C573FF">
        <w:rPr>
          <w:rFonts w:ascii="Times New Roman" w:eastAsia="仿宋" w:hAnsi="仿宋" w:cs="仿宋" w:hint="eastAsia"/>
          <w:kern w:val="0"/>
          <w:sz w:val="28"/>
          <w:szCs w:val="28"/>
        </w:rPr>
        <w:t>标准实施的有效性，提高麻疹风疹实验室网络整体业务水平和工作质量。</w:t>
      </w:r>
    </w:p>
    <w:p w:rsidR="00516D76" w:rsidRDefault="00516D76" w:rsidP="00FC7D39">
      <w:pPr>
        <w:pStyle w:val="a3"/>
        <w:numPr>
          <w:ilvl w:val="0"/>
          <w:numId w:val="1"/>
        </w:numPr>
        <w:ind w:firstLineChars="0"/>
        <w:jc w:val="left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作为推荐性或强制性标准的建议及其理由</w:t>
      </w:r>
    </w:p>
    <w:p w:rsidR="00516D76" w:rsidRPr="00C573FF" w:rsidRDefault="00516D76" w:rsidP="00A82A23">
      <w:pPr>
        <w:pStyle w:val="a3"/>
        <w:ind w:firstLineChars="160" w:firstLine="448"/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 w:rsidRPr="00C573FF">
        <w:rPr>
          <w:rFonts w:ascii="仿宋" w:eastAsia="仿宋" w:hAnsi="仿宋" w:cs="仿宋" w:hint="eastAsia"/>
          <w:sz w:val="28"/>
          <w:szCs w:val="28"/>
        </w:rPr>
        <w:t>建议</w:t>
      </w:r>
      <w:r w:rsidRPr="00C573FF">
        <w:rPr>
          <w:rFonts w:ascii="仿宋" w:eastAsia="仿宋" w:hAnsi="仿宋" w:cs="仿宋" w:hint="eastAsia"/>
          <w:kern w:val="0"/>
          <w:sz w:val="28"/>
          <w:szCs w:val="28"/>
        </w:rPr>
        <w:t>《麻疹风疹实验室网络技术管理规范》作为推荐性标准发布实施。</w:t>
      </w:r>
    </w:p>
    <w:p w:rsidR="00516D76" w:rsidRDefault="00516D76" w:rsidP="001868E0">
      <w:pPr>
        <w:pStyle w:val="a3"/>
        <w:numPr>
          <w:ilvl w:val="0"/>
          <w:numId w:val="1"/>
        </w:numPr>
        <w:ind w:firstLineChars="0"/>
        <w:jc w:val="left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其他应说明的事项</w:t>
      </w:r>
    </w:p>
    <w:p w:rsidR="00516D76" w:rsidRPr="00C573FF" w:rsidRDefault="00516D76" w:rsidP="00C573FF">
      <w:pPr>
        <w:ind w:left="450"/>
        <w:jc w:val="left"/>
        <w:rPr>
          <w:rFonts w:ascii="仿宋" w:eastAsia="仿宋" w:hAnsi="仿宋" w:cs="Times New Roman"/>
          <w:sz w:val="28"/>
          <w:szCs w:val="28"/>
        </w:rPr>
      </w:pPr>
      <w:r w:rsidRPr="00C573FF">
        <w:rPr>
          <w:rFonts w:ascii="仿宋" w:eastAsia="仿宋" w:hAnsi="仿宋" w:cs="仿宋" w:hint="eastAsia"/>
          <w:sz w:val="28"/>
          <w:szCs w:val="28"/>
        </w:rPr>
        <w:t>无。</w:t>
      </w:r>
    </w:p>
    <w:sectPr w:rsidR="00516D76" w:rsidRPr="00C573FF" w:rsidSect="00F94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852" w:rsidRDefault="00184852" w:rsidP="00303ED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84852" w:rsidRDefault="00184852" w:rsidP="00303ED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852" w:rsidRDefault="00184852" w:rsidP="00303ED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84852" w:rsidRDefault="00184852" w:rsidP="00303ED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087A"/>
    <w:multiLevelType w:val="hybridMultilevel"/>
    <w:tmpl w:val="7F8C8F4C"/>
    <w:lvl w:ilvl="0" w:tplc="E0AA992A">
      <w:start w:val="1"/>
      <w:numFmt w:val="decimal"/>
      <w:lvlText w:val="%1、"/>
      <w:lvlJc w:val="left"/>
      <w:pPr>
        <w:ind w:left="810" w:hanging="360"/>
      </w:pPr>
      <w:rPr>
        <w:rFonts w:ascii="Times New Roman" w:eastAsia="仿宋" w:hAnsi="仿宋"/>
      </w:rPr>
    </w:lvl>
    <w:lvl w:ilvl="1" w:tplc="04090019">
      <w:start w:val="1"/>
      <w:numFmt w:val="lowerLetter"/>
      <w:lvlText w:val="%2)"/>
      <w:lvlJc w:val="left"/>
      <w:pPr>
        <w:ind w:left="1290" w:hanging="420"/>
      </w:pPr>
    </w:lvl>
    <w:lvl w:ilvl="2" w:tplc="0409001B">
      <w:start w:val="1"/>
      <w:numFmt w:val="lowerRoman"/>
      <w:lvlText w:val="%3."/>
      <w:lvlJc w:val="right"/>
      <w:pPr>
        <w:ind w:left="1710" w:hanging="420"/>
      </w:pPr>
    </w:lvl>
    <w:lvl w:ilvl="3" w:tplc="0409000F">
      <w:start w:val="1"/>
      <w:numFmt w:val="decimal"/>
      <w:lvlText w:val="%4."/>
      <w:lvlJc w:val="left"/>
      <w:pPr>
        <w:ind w:left="2130" w:hanging="420"/>
      </w:pPr>
    </w:lvl>
    <w:lvl w:ilvl="4" w:tplc="04090019">
      <w:start w:val="1"/>
      <w:numFmt w:val="lowerLetter"/>
      <w:lvlText w:val="%5)"/>
      <w:lvlJc w:val="left"/>
      <w:pPr>
        <w:ind w:left="2550" w:hanging="420"/>
      </w:pPr>
    </w:lvl>
    <w:lvl w:ilvl="5" w:tplc="0409001B">
      <w:start w:val="1"/>
      <w:numFmt w:val="lowerRoman"/>
      <w:lvlText w:val="%6."/>
      <w:lvlJc w:val="right"/>
      <w:pPr>
        <w:ind w:left="2970" w:hanging="420"/>
      </w:pPr>
    </w:lvl>
    <w:lvl w:ilvl="6" w:tplc="0409000F">
      <w:start w:val="1"/>
      <w:numFmt w:val="decimal"/>
      <w:lvlText w:val="%7."/>
      <w:lvlJc w:val="left"/>
      <w:pPr>
        <w:ind w:left="3390" w:hanging="420"/>
      </w:pPr>
    </w:lvl>
    <w:lvl w:ilvl="7" w:tplc="04090019">
      <w:start w:val="1"/>
      <w:numFmt w:val="lowerLetter"/>
      <w:lvlText w:val="%8)"/>
      <w:lvlJc w:val="left"/>
      <w:pPr>
        <w:ind w:left="3810" w:hanging="420"/>
      </w:pPr>
    </w:lvl>
    <w:lvl w:ilvl="8" w:tplc="0409001B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15756CFF"/>
    <w:multiLevelType w:val="hybridMultilevel"/>
    <w:tmpl w:val="9E2201F2"/>
    <w:lvl w:ilvl="0" w:tplc="3D24D90E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CE3CC5"/>
    <w:multiLevelType w:val="hybridMultilevel"/>
    <w:tmpl w:val="B0EE106A"/>
    <w:lvl w:ilvl="0" w:tplc="513A7D98">
      <w:start w:val="1"/>
      <w:numFmt w:val="decimal"/>
      <w:lvlText w:val="%1、"/>
      <w:lvlJc w:val="left"/>
      <w:pPr>
        <w:ind w:left="1146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6" w:hanging="420"/>
      </w:pPr>
    </w:lvl>
    <w:lvl w:ilvl="2" w:tplc="0409001B">
      <w:start w:val="1"/>
      <w:numFmt w:val="lowerRoman"/>
      <w:lvlText w:val="%3."/>
      <w:lvlJc w:val="right"/>
      <w:pPr>
        <w:ind w:left="1686" w:hanging="420"/>
      </w:pPr>
    </w:lvl>
    <w:lvl w:ilvl="3" w:tplc="0409000F">
      <w:start w:val="1"/>
      <w:numFmt w:val="decimal"/>
      <w:lvlText w:val="%4."/>
      <w:lvlJc w:val="left"/>
      <w:pPr>
        <w:ind w:left="2106" w:hanging="420"/>
      </w:pPr>
    </w:lvl>
    <w:lvl w:ilvl="4" w:tplc="04090019">
      <w:start w:val="1"/>
      <w:numFmt w:val="lowerLetter"/>
      <w:lvlText w:val="%5)"/>
      <w:lvlJc w:val="left"/>
      <w:pPr>
        <w:ind w:left="2526" w:hanging="420"/>
      </w:pPr>
    </w:lvl>
    <w:lvl w:ilvl="5" w:tplc="0409001B">
      <w:start w:val="1"/>
      <w:numFmt w:val="lowerRoman"/>
      <w:lvlText w:val="%6."/>
      <w:lvlJc w:val="right"/>
      <w:pPr>
        <w:ind w:left="2946" w:hanging="420"/>
      </w:pPr>
    </w:lvl>
    <w:lvl w:ilvl="6" w:tplc="0409000F">
      <w:start w:val="1"/>
      <w:numFmt w:val="decimal"/>
      <w:lvlText w:val="%7."/>
      <w:lvlJc w:val="left"/>
      <w:pPr>
        <w:ind w:left="3366" w:hanging="420"/>
      </w:pPr>
    </w:lvl>
    <w:lvl w:ilvl="7" w:tplc="04090019">
      <w:start w:val="1"/>
      <w:numFmt w:val="lowerLetter"/>
      <w:lvlText w:val="%8)"/>
      <w:lvlJc w:val="left"/>
      <w:pPr>
        <w:ind w:left="3786" w:hanging="420"/>
      </w:pPr>
    </w:lvl>
    <w:lvl w:ilvl="8" w:tplc="0409001B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30E87F77"/>
    <w:multiLevelType w:val="hybridMultilevel"/>
    <w:tmpl w:val="DE6A383E"/>
    <w:lvl w:ilvl="0" w:tplc="61AA4A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D27"/>
    <w:rsid w:val="00001490"/>
    <w:rsid w:val="000014D7"/>
    <w:rsid w:val="00006613"/>
    <w:rsid w:val="00006F01"/>
    <w:rsid w:val="00006F2C"/>
    <w:rsid w:val="00012107"/>
    <w:rsid w:val="00012C3D"/>
    <w:rsid w:val="00014922"/>
    <w:rsid w:val="000166C8"/>
    <w:rsid w:val="000261B8"/>
    <w:rsid w:val="00026A6B"/>
    <w:rsid w:val="000306DE"/>
    <w:rsid w:val="000366EE"/>
    <w:rsid w:val="000407FB"/>
    <w:rsid w:val="00042A45"/>
    <w:rsid w:val="00051990"/>
    <w:rsid w:val="00052E14"/>
    <w:rsid w:val="00055A53"/>
    <w:rsid w:val="0005607E"/>
    <w:rsid w:val="00056B2C"/>
    <w:rsid w:val="00056BB1"/>
    <w:rsid w:val="00060DD7"/>
    <w:rsid w:val="000649E8"/>
    <w:rsid w:val="00074C1C"/>
    <w:rsid w:val="00083510"/>
    <w:rsid w:val="000872D7"/>
    <w:rsid w:val="00090A05"/>
    <w:rsid w:val="0009759A"/>
    <w:rsid w:val="00097ECC"/>
    <w:rsid w:val="000A6B8F"/>
    <w:rsid w:val="000B0ED2"/>
    <w:rsid w:val="000B10A7"/>
    <w:rsid w:val="000B1F86"/>
    <w:rsid w:val="000B5E53"/>
    <w:rsid w:val="000B6004"/>
    <w:rsid w:val="000B76CF"/>
    <w:rsid w:val="000B76D8"/>
    <w:rsid w:val="000C0057"/>
    <w:rsid w:val="000C48B5"/>
    <w:rsid w:val="000C5E3B"/>
    <w:rsid w:val="000C7279"/>
    <w:rsid w:val="000D04BD"/>
    <w:rsid w:val="000D165F"/>
    <w:rsid w:val="000D3E6A"/>
    <w:rsid w:val="000D5021"/>
    <w:rsid w:val="000F1835"/>
    <w:rsid w:val="000F2043"/>
    <w:rsid w:val="000F3A92"/>
    <w:rsid w:val="000F4F96"/>
    <w:rsid w:val="0010284A"/>
    <w:rsid w:val="00121826"/>
    <w:rsid w:val="0012635C"/>
    <w:rsid w:val="001319A5"/>
    <w:rsid w:val="001339B2"/>
    <w:rsid w:val="001352A6"/>
    <w:rsid w:val="0013556D"/>
    <w:rsid w:val="0013575C"/>
    <w:rsid w:val="00147723"/>
    <w:rsid w:val="00147F6A"/>
    <w:rsid w:val="001521F4"/>
    <w:rsid w:val="001615E8"/>
    <w:rsid w:val="00161650"/>
    <w:rsid w:val="001716B1"/>
    <w:rsid w:val="00173A59"/>
    <w:rsid w:val="001810D2"/>
    <w:rsid w:val="00181C5E"/>
    <w:rsid w:val="0018464E"/>
    <w:rsid w:val="00184852"/>
    <w:rsid w:val="001868E0"/>
    <w:rsid w:val="0019103A"/>
    <w:rsid w:val="00194CBF"/>
    <w:rsid w:val="00196A18"/>
    <w:rsid w:val="001975B2"/>
    <w:rsid w:val="001A0D06"/>
    <w:rsid w:val="001A3620"/>
    <w:rsid w:val="001A46E0"/>
    <w:rsid w:val="001A57C6"/>
    <w:rsid w:val="001A5BB3"/>
    <w:rsid w:val="001B3E8C"/>
    <w:rsid w:val="001C17AE"/>
    <w:rsid w:val="001D68F8"/>
    <w:rsid w:val="001D740D"/>
    <w:rsid w:val="001E3A8C"/>
    <w:rsid w:val="001E542F"/>
    <w:rsid w:val="001E5D67"/>
    <w:rsid w:val="00202E9E"/>
    <w:rsid w:val="00206D4F"/>
    <w:rsid w:val="00210397"/>
    <w:rsid w:val="0021174A"/>
    <w:rsid w:val="0021295E"/>
    <w:rsid w:val="00226CA1"/>
    <w:rsid w:val="002306C0"/>
    <w:rsid w:val="0023134B"/>
    <w:rsid w:val="002344A1"/>
    <w:rsid w:val="00243619"/>
    <w:rsid w:val="0024646E"/>
    <w:rsid w:val="00252684"/>
    <w:rsid w:val="00252F4A"/>
    <w:rsid w:val="00260969"/>
    <w:rsid w:val="00262D59"/>
    <w:rsid w:val="00266E59"/>
    <w:rsid w:val="002913B6"/>
    <w:rsid w:val="00292199"/>
    <w:rsid w:val="002923F3"/>
    <w:rsid w:val="00294512"/>
    <w:rsid w:val="002954DB"/>
    <w:rsid w:val="00295881"/>
    <w:rsid w:val="00296473"/>
    <w:rsid w:val="002973B4"/>
    <w:rsid w:val="00297D67"/>
    <w:rsid w:val="002A316B"/>
    <w:rsid w:val="002A5316"/>
    <w:rsid w:val="002A7845"/>
    <w:rsid w:val="002B1402"/>
    <w:rsid w:val="002B1C99"/>
    <w:rsid w:val="002B4116"/>
    <w:rsid w:val="002B4469"/>
    <w:rsid w:val="002C0997"/>
    <w:rsid w:val="002C31FF"/>
    <w:rsid w:val="002C44F9"/>
    <w:rsid w:val="002C5390"/>
    <w:rsid w:val="002C5ACC"/>
    <w:rsid w:val="002C67E6"/>
    <w:rsid w:val="002C73E2"/>
    <w:rsid w:val="002D3EB8"/>
    <w:rsid w:val="002E02CB"/>
    <w:rsid w:val="002E1595"/>
    <w:rsid w:val="002E2F5A"/>
    <w:rsid w:val="002E4C79"/>
    <w:rsid w:val="0030236F"/>
    <w:rsid w:val="00303ED0"/>
    <w:rsid w:val="00306467"/>
    <w:rsid w:val="003117B4"/>
    <w:rsid w:val="0031414A"/>
    <w:rsid w:val="003164E8"/>
    <w:rsid w:val="0031684C"/>
    <w:rsid w:val="003174E1"/>
    <w:rsid w:val="003223CA"/>
    <w:rsid w:val="00323485"/>
    <w:rsid w:val="003302CA"/>
    <w:rsid w:val="00340FB6"/>
    <w:rsid w:val="00342E9E"/>
    <w:rsid w:val="00343EE5"/>
    <w:rsid w:val="003473A8"/>
    <w:rsid w:val="00353EBC"/>
    <w:rsid w:val="00356AF6"/>
    <w:rsid w:val="0036049C"/>
    <w:rsid w:val="00360B58"/>
    <w:rsid w:val="00362A08"/>
    <w:rsid w:val="003645B8"/>
    <w:rsid w:val="0036497C"/>
    <w:rsid w:val="00382CEA"/>
    <w:rsid w:val="00387664"/>
    <w:rsid w:val="00387720"/>
    <w:rsid w:val="00387D34"/>
    <w:rsid w:val="00394220"/>
    <w:rsid w:val="00396A4F"/>
    <w:rsid w:val="003A1E55"/>
    <w:rsid w:val="003A3F45"/>
    <w:rsid w:val="003A44BE"/>
    <w:rsid w:val="003A5708"/>
    <w:rsid w:val="003B37EA"/>
    <w:rsid w:val="003B384C"/>
    <w:rsid w:val="003B3B87"/>
    <w:rsid w:val="003B724F"/>
    <w:rsid w:val="003B7A11"/>
    <w:rsid w:val="003C29CF"/>
    <w:rsid w:val="003C361C"/>
    <w:rsid w:val="003D5C22"/>
    <w:rsid w:val="003D5CD3"/>
    <w:rsid w:val="003D7B39"/>
    <w:rsid w:val="003D7F56"/>
    <w:rsid w:val="003E3C71"/>
    <w:rsid w:val="003F2F65"/>
    <w:rsid w:val="003F4467"/>
    <w:rsid w:val="004036BC"/>
    <w:rsid w:val="00405B71"/>
    <w:rsid w:val="00405D65"/>
    <w:rsid w:val="00412B09"/>
    <w:rsid w:val="0041377C"/>
    <w:rsid w:val="00420F94"/>
    <w:rsid w:val="00431F4E"/>
    <w:rsid w:val="0043261A"/>
    <w:rsid w:val="0043496A"/>
    <w:rsid w:val="00434DA9"/>
    <w:rsid w:val="00435454"/>
    <w:rsid w:val="00441767"/>
    <w:rsid w:val="004422EB"/>
    <w:rsid w:val="004474BD"/>
    <w:rsid w:val="00451965"/>
    <w:rsid w:val="00452147"/>
    <w:rsid w:val="00471988"/>
    <w:rsid w:val="0047259F"/>
    <w:rsid w:val="00473C17"/>
    <w:rsid w:val="00477334"/>
    <w:rsid w:val="004776A2"/>
    <w:rsid w:val="0048581A"/>
    <w:rsid w:val="0048675F"/>
    <w:rsid w:val="0049421A"/>
    <w:rsid w:val="00495124"/>
    <w:rsid w:val="00495A4F"/>
    <w:rsid w:val="0049639A"/>
    <w:rsid w:val="004A6296"/>
    <w:rsid w:val="004B1E28"/>
    <w:rsid w:val="004B36EE"/>
    <w:rsid w:val="004B5EF4"/>
    <w:rsid w:val="004C3E8D"/>
    <w:rsid w:val="004C5303"/>
    <w:rsid w:val="004D0579"/>
    <w:rsid w:val="004D2F71"/>
    <w:rsid w:val="004D48A8"/>
    <w:rsid w:val="004E57BA"/>
    <w:rsid w:val="004E582D"/>
    <w:rsid w:val="004E6E3B"/>
    <w:rsid w:val="004F3C14"/>
    <w:rsid w:val="004F6FE0"/>
    <w:rsid w:val="005018BB"/>
    <w:rsid w:val="005023E0"/>
    <w:rsid w:val="00502E0B"/>
    <w:rsid w:val="005065E7"/>
    <w:rsid w:val="00510AB7"/>
    <w:rsid w:val="00511A07"/>
    <w:rsid w:val="00513E3D"/>
    <w:rsid w:val="00514734"/>
    <w:rsid w:val="00516D76"/>
    <w:rsid w:val="00522515"/>
    <w:rsid w:val="005269CC"/>
    <w:rsid w:val="005278F9"/>
    <w:rsid w:val="0053077A"/>
    <w:rsid w:val="0053280A"/>
    <w:rsid w:val="00534316"/>
    <w:rsid w:val="005352EF"/>
    <w:rsid w:val="00535A2D"/>
    <w:rsid w:val="005364B5"/>
    <w:rsid w:val="00536F9A"/>
    <w:rsid w:val="00537737"/>
    <w:rsid w:val="00540813"/>
    <w:rsid w:val="00540C2D"/>
    <w:rsid w:val="0054177C"/>
    <w:rsid w:val="00550102"/>
    <w:rsid w:val="00555EE3"/>
    <w:rsid w:val="00556CEA"/>
    <w:rsid w:val="005630A8"/>
    <w:rsid w:val="00564936"/>
    <w:rsid w:val="00564F9C"/>
    <w:rsid w:val="00567CA7"/>
    <w:rsid w:val="00571274"/>
    <w:rsid w:val="00571FCE"/>
    <w:rsid w:val="00575298"/>
    <w:rsid w:val="0057586B"/>
    <w:rsid w:val="005801A9"/>
    <w:rsid w:val="00581B1B"/>
    <w:rsid w:val="00584F4D"/>
    <w:rsid w:val="00591E6A"/>
    <w:rsid w:val="00592FAB"/>
    <w:rsid w:val="0059327A"/>
    <w:rsid w:val="0059449C"/>
    <w:rsid w:val="005965A9"/>
    <w:rsid w:val="00596C05"/>
    <w:rsid w:val="0059796D"/>
    <w:rsid w:val="005A05A0"/>
    <w:rsid w:val="005A4E76"/>
    <w:rsid w:val="005A7A92"/>
    <w:rsid w:val="005B5782"/>
    <w:rsid w:val="005C124E"/>
    <w:rsid w:val="005D0B2D"/>
    <w:rsid w:val="005D1024"/>
    <w:rsid w:val="005D368D"/>
    <w:rsid w:val="005D69B1"/>
    <w:rsid w:val="005E1BF2"/>
    <w:rsid w:val="005E390D"/>
    <w:rsid w:val="005E518C"/>
    <w:rsid w:val="005E689F"/>
    <w:rsid w:val="005F1631"/>
    <w:rsid w:val="005F2900"/>
    <w:rsid w:val="005F5CF4"/>
    <w:rsid w:val="005F7CE0"/>
    <w:rsid w:val="0060305A"/>
    <w:rsid w:val="006075FA"/>
    <w:rsid w:val="00610D54"/>
    <w:rsid w:val="006130A8"/>
    <w:rsid w:val="006142B5"/>
    <w:rsid w:val="00616572"/>
    <w:rsid w:val="00623D17"/>
    <w:rsid w:val="0063230F"/>
    <w:rsid w:val="00636530"/>
    <w:rsid w:val="0063790A"/>
    <w:rsid w:val="0064282F"/>
    <w:rsid w:val="00644833"/>
    <w:rsid w:val="006452CA"/>
    <w:rsid w:val="006465B6"/>
    <w:rsid w:val="006466CE"/>
    <w:rsid w:val="006469F3"/>
    <w:rsid w:val="00657101"/>
    <w:rsid w:val="0066388A"/>
    <w:rsid w:val="00663CB4"/>
    <w:rsid w:val="006661C4"/>
    <w:rsid w:val="00667245"/>
    <w:rsid w:val="006721A4"/>
    <w:rsid w:val="006869A2"/>
    <w:rsid w:val="00687269"/>
    <w:rsid w:val="006949AE"/>
    <w:rsid w:val="00696935"/>
    <w:rsid w:val="00696956"/>
    <w:rsid w:val="00697870"/>
    <w:rsid w:val="006A2E6E"/>
    <w:rsid w:val="006B17C3"/>
    <w:rsid w:val="006B7CDD"/>
    <w:rsid w:val="006C0625"/>
    <w:rsid w:val="006C2EA7"/>
    <w:rsid w:val="006C54E7"/>
    <w:rsid w:val="006C7732"/>
    <w:rsid w:val="006D11EC"/>
    <w:rsid w:val="006D1C37"/>
    <w:rsid w:val="006D1EAD"/>
    <w:rsid w:val="006D6258"/>
    <w:rsid w:val="006D796B"/>
    <w:rsid w:val="006D7D63"/>
    <w:rsid w:val="006E620B"/>
    <w:rsid w:val="006E6D36"/>
    <w:rsid w:val="006F14A5"/>
    <w:rsid w:val="006F7701"/>
    <w:rsid w:val="0070271F"/>
    <w:rsid w:val="007045E4"/>
    <w:rsid w:val="00707AF8"/>
    <w:rsid w:val="007123C8"/>
    <w:rsid w:val="00713997"/>
    <w:rsid w:val="007162A1"/>
    <w:rsid w:val="00717176"/>
    <w:rsid w:val="007232CE"/>
    <w:rsid w:val="0072358A"/>
    <w:rsid w:val="00723C1F"/>
    <w:rsid w:val="0072534C"/>
    <w:rsid w:val="00730AF1"/>
    <w:rsid w:val="00734A13"/>
    <w:rsid w:val="00751088"/>
    <w:rsid w:val="007534E1"/>
    <w:rsid w:val="007632D7"/>
    <w:rsid w:val="00766E61"/>
    <w:rsid w:val="007716B5"/>
    <w:rsid w:val="0078520C"/>
    <w:rsid w:val="0078748E"/>
    <w:rsid w:val="00787B78"/>
    <w:rsid w:val="007961CD"/>
    <w:rsid w:val="007A4CEE"/>
    <w:rsid w:val="007B39B1"/>
    <w:rsid w:val="007B45B5"/>
    <w:rsid w:val="007B7002"/>
    <w:rsid w:val="007C284B"/>
    <w:rsid w:val="007C3BEF"/>
    <w:rsid w:val="007C450C"/>
    <w:rsid w:val="007E4880"/>
    <w:rsid w:val="007E576B"/>
    <w:rsid w:val="007E60DF"/>
    <w:rsid w:val="007E71F4"/>
    <w:rsid w:val="007F669E"/>
    <w:rsid w:val="008025E5"/>
    <w:rsid w:val="0080411B"/>
    <w:rsid w:val="00804610"/>
    <w:rsid w:val="00810A28"/>
    <w:rsid w:val="00811162"/>
    <w:rsid w:val="008127CA"/>
    <w:rsid w:val="0081318D"/>
    <w:rsid w:val="00820800"/>
    <w:rsid w:val="00827E2D"/>
    <w:rsid w:val="008312B7"/>
    <w:rsid w:val="00842510"/>
    <w:rsid w:val="00844984"/>
    <w:rsid w:val="00844AAB"/>
    <w:rsid w:val="00852082"/>
    <w:rsid w:val="008531E0"/>
    <w:rsid w:val="00853387"/>
    <w:rsid w:val="00856378"/>
    <w:rsid w:val="00857410"/>
    <w:rsid w:val="008651B4"/>
    <w:rsid w:val="00867CFE"/>
    <w:rsid w:val="00874A66"/>
    <w:rsid w:val="008762C9"/>
    <w:rsid w:val="0088766F"/>
    <w:rsid w:val="00896E9B"/>
    <w:rsid w:val="008A0EEE"/>
    <w:rsid w:val="008C1C09"/>
    <w:rsid w:val="008C4205"/>
    <w:rsid w:val="008C4D79"/>
    <w:rsid w:val="008D2623"/>
    <w:rsid w:val="008D3335"/>
    <w:rsid w:val="008D3963"/>
    <w:rsid w:val="008D419D"/>
    <w:rsid w:val="008E18C2"/>
    <w:rsid w:val="008F24AA"/>
    <w:rsid w:val="008F4D4B"/>
    <w:rsid w:val="00902875"/>
    <w:rsid w:val="009034FF"/>
    <w:rsid w:val="00904302"/>
    <w:rsid w:val="00907C91"/>
    <w:rsid w:val="00910403"/>
    <w:rsid w:val="0091331A"/>
    <w:rsid w:val="0091636D"/>
    <w:rsid w:val="00921A5E"/>
    <w:rsid w:val="0092243D"/>
    <w:rsid w:val="00922BE3"/>
    <w:rsid w:val="0093404C"/>
    <w:rsid w:val="00937ADC"/>
    <w:rsid w:val="00944AFD"/>
    <w:rsid w:val="00947EA3"/>
    <w:rsid w:val="0095392F"/>
    <w:rsid w:val="00956C69"/>
    <w:rsid w:val="00965B8E"/>
    <w:rsid w:val="009678C3"/>
    <w:rsid w:val="00972DCF"/>
    <w:rsid w:val="009801FF"/>
    <w:rsid w:val="00980685"/>
    <w:rsid w:val="009844AD"/>
    <w:rsid w:val="00991F0E"/>
    <w:rsid w:val="00992257"/>
    <w:rsid w:val="0099460E"/>
    <w:rsid w:val="00997DB6"/>
    <w:rsid w:val="009A0D11"/>
    <w:rsid w:val="009A272C"/>
    <w:rsid w:val="009A2BA1"/>
    <w:rsid w:val="009A3994"/>
    <w:rsid w:val="009A6603"/>
    <w:rsid w:val="009B0CA5"/>
    <w:rsid w:val="009C38EB"/>
    <w:rsid w:val="009C5B6E"/>
    <w:rsid w:val="009E3175"/>
    <w:rsid w:val="009E3648"/>
    <w:rsid w:val="009E70E2"/>
    <w:rsid w:val="009F3283"/>
    <w:rsid w:val="009F5407"/>
    <w:rsid w:val="00A06F13"/>
    <w:rsid w:val="00A07638"/>
    <w:rsid w:val="00A11651"/>
    <w:rsid w:val="00A1209D"/>
    <w:rsid w:val="00A15243"/>
    <w:rsid w:val="00A17E3F"/>
    <w:rsid w:val="00A242C7"/>
    <w:rsid w:val="00A553B6"/>
    <w:rsid w:val="00A56E69"/>
    <w:rsid w:val="00A62BCE"/>
    <w:rsid w:val="00A62D27"/>
    <w:rsid w:val="00A655CB"/>
    <w:rsid w:val="00A67DA7"/>
    <w:rsid w:val="00A77749"/>
    <w:rsid w:val="00A8097B"/>
    <w:rsid w:val="00A81CBE"/>
    <w:rsid w:val="00A82A23"/>
    <w:rsid w:val="00A8393F"/>
    <w:rsid w:val="00A91B42"/>
    <w:rsid w:val="00A91B93"/>
    <w:rsid w:val="00A92C9F"/>
    <w:rsid w:val="00AA0F1C"/>
    <w:rsid w:val="00AA6ED3"/>
    <w:rsid w:val="00AC0A76"/>
    <w:rsid w:val="00AD08EE"/>
    <w:rsid w:val="00B00EEF"/>
    <w:rsid w:val="00B0247F"/>
    <w:rsid w:val="00B040F9"/>
    <w:rsid w:val="00B07FB8"/>
    <w:rsid w:val="00B13138"/>
    <w:rsid w:val="00B131C4"/>
    <w:rsid w:val="00B23745"/>
    <w:rsid w:val="00B26472"/>
    <w:rsid w:val="00B27337"/>
    <w:rsid w:val="00B3152C"/>
    <w:rsid w:val="00B37274"/>
    <w:rsid w:val="00B37962"/>
    <w:rsid w:val="00B4171A"/>
    <w:rsid w:val="00B42823"/>
    <w:rsid w:val="00B4472C"/>
    <w:rsid w:val="00B44BAF"/>
    <w:rsid w:val="00B453F3"/>
    <w:rsid w:val="00B53A11"/>
    <w:rsid w:val="00B56F5F"/>
    <w:rsid w:val="00B6351F"/>
    <w:rsid w:val="00B650CD"/>
    <w:rsid w:val="00B7034A"/>
    <w:rsid w:val="00B73C08"/>
    <w:rsid w:val="00B74445"/>
    <w:rsid w:val="00B80B60"/>
    <w:rsid w:val="00B820C3"/>
    <w:rsid w:val="00B824D9"/>
    <w:rsid w:val="00B830BB"/>
    <w:rsid w:val="00B83A5C"/>
    <w:rsid w:val="00B84B2F"/>
    <w:rsid w:val="00B90088"/>
    <w:rsid w:val="00B91479"/>
    <w:rsid w:val="00B91D23"/>
    <w:rsid w:val="00BA2226"/>
    <w:rsid w:val="00BA3B40"/>
    <w:rsid w:val="00BA4823"/>
    <w:rsid w:val="00BB30B5"/>
    <w:rsid w:val="00BC0766"/>
    <w:rsid w:val="00BC2438"/>
    <w:rsid w:val="00BC4234"/>
    <w:rsid w:val="00BC55A4"/>
    <w:rsid w:val="00BD1065"/>
    <w:rsid w:val="00BD2F6D"/>
    <w:rsid w:val="00BE1DD5"/>
    <w:rsid w:val="00BE2478"/>
    <w:rsid w:val="00BE3F54"/>
    <w:rsid w:val="00BE55A5"/>
    <w:rsid w:val="00BF19D7"/>
    <w:rsid w:val="00BF29AD"/>
    <w:rsid w:val="00BF559E"/>
    <w:rsid w:val="00BF664E"/>
    <w:rsid w:val="00BF74E8"/>
    <w:rsid w:val="00C077A9"/>
    <w:rsid w:val="00C20274"/>
    <w:rsid w:val="00C2508F"/>
    <w:rsid w:val="00C250D2"/>
    <w:rsid w:val="00C37C59"/>
    <w:rsid w:val="00C43FBF"/>
    <w:rsid w:val="00C45016"/>
    <w:rsid w:val="00C50889"/>
    <w:rsid w:val="00C514BA"/>
    <w:rsid w:val="00C536D7"/>
    <w:rsid w:val="00C551E5"/>
    <w:rsid w:val="00C56A50"/>
    <w:rsid w:val="00C56C88"/>
    <w:rsid w:val="00C573FF"/>
    <w:rsid w:val="00C6356A"/>
    <w:rsid w:val="00C63EA2"/>
    <w:rsid w:val="00C64EC7"/>
    <w:rsid w:val="00C66087"/>
    <w:rsid w:val="00C666A4"/>
    <w:rsid w:val="00C734EA"/>
    <w:rsid w:val="00C751B2"/>
    <w:rsid w:val="00C87E77"/>
    <w:rsid w:val="00C91304"/>
    <w:rsid w:val="00C939DC"/>
    <w:rsid w:val="00C97E91"/>
    <w:rsid w:val="00CA1F31"/>
    <w:rsid w:val="00CA4329"/>
    <w:rsid w:val="00CA4BBC"/>
    <w:rsid w:val="00CA7AB8"/>
    <w:rsid w:val="00CB242D"/>
    <w:rsid w:val="00CB3F35"/>
    <w:rsid w:val="00CB4864"/>
    <w:rsid w:val="00CB6878"/>
    <w:rsid w:val="00CB7837"/>
    <w:rsid w:val="00CC0C20"/>
    <w:rsid w:val="00CD2509"/>
    <w:rsid w:val="00CD54B7"/>
    <w:rsid w:val="00CE1133"/>
    <w:rsid w:val="00CE5A82"/>
    <w:rsid w:val="00CE5A88"/>
    <w:rsid w:val="00CE6004"/>
    <w:rsid w:val="00CF5B3E"/>
    <w:rsid w:val="00CF7C55"/>
    <w:rsid w:val="00D05C47"/>
    <w:rsid w:val="00D064FA"/>
    <w:rsid w:val="00D10AA3"/>
    <w:rsid w:val="00D12270"/>
    <w:rsid w:val="00D21E9E"/>
    <w:rsid w:val="00D261DE"/>
    <w:rsid w:val="00D31C1A"/>
    <w:rsid w:val="00D32752"/>
    <w:rsid w:val="00D32F45"/>
    <w:rsid w:val="00D3614E"/>
    <w:rsid w:val="00D3791E"/>
    <w:rsid w:val="00D43BC4"/>
    <w:rsid w:val="00D44769"/>
    <w:rsid w:val="00D44E99"/>
    <w:rsid w:val="00D52363"/>
    <w:rsid w:val="00D530D9"/>
    <w:rsid w:val="00D714D7"/>
    <w:rsid w:val="00D71C91"/>
    <w:rsid w:val="00D727A9"/>
    <w:rsid w:val="00D75184"/>
    <w:rsid w:val="00D82148"/>
    <w:rsid w:val="00D9127A"/>
    <w:rsid w:val="00D93CED"/>
    <w:rsid w:val="00D95D3F"/>
    <w:rsid w:val="00DA2ED2"/>
    <w:rsid w:val="00DA5DFE"/>
    <w:rsid w:val="00DA6D8E"/>
    <w:rsid w:val="00DB169F"/>
    <w:rsid w:val="00DB32B3"/>
    <w:rsid w:val="00DB34B9"/>
    <w:rsid w:val="00DB3B5E"/>
    <w:rsid w:val="00DB53B1"/>
    <w:rsid w:val="00DC0482"/>
    <w:rsid w:val="00DC1350"/>
    <w:rsid w:val="00DC659D"/>
    <w:rsid w:val="00DD78FF"/>
    <w:rsid w:val="00DE32F7"/>
    <w:rsid w:val="00DE4ED5"/>
    <w:rsid w:val="00DE7054"/>
    <w:rsid w:val="00DF07AC"/>
    <w:rsid w:val="00DF1126"/>
    <w:rsid w:val="00DF2009"/>
    <w:rsid w:val="00DF69E5"/>
    <w:rsid w:val="00DF6C50"/>
    <w:rsid w:val="00DF7321"/>
    <w:rsid w:val="00E0025A"/>
    <w:rsid w:val="00E0404F"/>
    <w:rsid w:val="00E12E7F"/>
    <w:rsid w:val="00E15BA6"/>
    <w:rsid w:val="00E2358D"/>
    <w:rsid w:val="00E2359B"/>
    <w:rsid w:val="00E3462D"/>
    <w:rsid w:val="00E42650"/>
    <w:rsid w:val="00E50E26"/>
    <w:rsid w:val="00E62F4C"/>
    <w:rsid w:val="00E64ED0"/>
    <w:rsid w:val="00E64F4C"/>
    <w:rsid w:val="00E668B9"/>
    <w:rsid w:val="00E7053B"/>
    <w:rsid w:val="00E7197B"/>
    <w:rsid w:val="00E81892"/>
    <w:rsid w:val="00E818E3"/>
    <w:rsid w:val="00E83CCB"/>
    <w:rsid w:val="00E83F4D"/>
    <w:rsid w:val="00E91195"/>
    <w:rsid w:val="00E9130B"/>
    <w:rsid w:val="00E9199C"/>
    <w:rsid w:val="00E91FC8"/>
    <w:rsid w:val="00E959D1"/>
    <w:rsid w:val="00E96147"/>
    <w:rsid w:val="00E96B18"/>
    <w:rsid w:val="00E975E4"/>
    <w:rsid w:val="00EA00DF"/>
    <w:rsid w:val="00EA15D9"/>
    <w:rsid w:val="00EA454D"/>
    <w:rsid w:val="00EB07D0"/>
    <w:rsid w:val="00EB104A"/>
    <w:rsid w:val="00EB618E"/>
    <w:rsid w:val="00EB65F6"/>
    <w:rsid w:val="00EB7B64"/>
    <w:rsid w:val="00EC242E"/>
    <w:rsid w:val="00ED26AC"/>
    <w:rsid w:val="00ED286D"/>
    <w:rsid w:val="00ED3E8C"/>
    <w:rsid w:val="00ED4697"/>
    <w:rsid w:val="00ED4718"/>
    <w:rsid w:val="00ED5390"/>
    <w:rsid w:val="00ED5A65"/>
    <w:rsid w:val="00EE0AB2"/>
    <w:rsid w:val="00EE2718"/>
    <w:rsid w:val="00EE2BFB"/>
    <w:rsid w:val="00EF0EBB"/>
    <w:rsid w:val="00EF1082"/>
    <w:rsid w:val="00EF1D43"/>
    <w:rsid w:val="00EF44AA"/>
    <w:rsid w:val="00EF53B7"/>
    <w:rsid w:val="00F01CB5"/>
    <w:rsid w:val="00F2034A"/>
    <w:rsid w:val="00F216AC"/>
    <w:rsid w:val="00F22BCD"/>
    <w:rsid w:val="00F256E8"/>
    <w:rsid w:val="00F337F3"/>
    <w:rsid w:val="00F36BD4"/>
    <w:rsid w:val="00F36C4E"/>
    <w:rsid w:val="00F54FDA"/>
    <w:rsid w:val="00F56D91"/>
    <w:rsid w:val="00F57D28"/>
    <w:rsid w:val="00F61D75"/>
    <w:rsid w:val="00F7079D"/>
    <w:rsid w:val="00F7469C"/>
    <w:rsid w:val="00F83B27"/>
    <w:rsid w:val="00F9286F"/>
    <w:rsid w:val="00F92C7E"/>
    <w:rsid w:val="00F93FDA"/>
    <w:rsid w:val="00F94F42"/>
    <w:rsid w:val="00F96FCC"/>
    <w:rsid w:val="00FA151E"/>
    <w:rsid w:val="00FA5943"/>
    <w:rsid w:val="00FB2FAD"/>
    <w:rsid w:val="00FB4206"/>
    <w:rsid w:val="00FC7D39"/>
    <w:rsid w:val="00FD0D53"/>
    <w:rsid w:val="00FE0811"/>
    <w:rsid w:val="00FE498C"/>
    <w:rsid w:val="00FF07BC"/>
    <w:rsid w:val="00FF4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4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D27"/>
    <w:pPr>
      <w:ind w:firstLineChars="200" w:firstLine="420"/>
    </w:pPr>
  </w:style>
  <w:style w:type="table" w:styleId="a4">
    <w:name w:val="Table Grid"/>
    <w:basedOn w:val="a1"/>
    <w:uiPriority w:val="99"/>
    <w:rsid w:val="001339B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段"/>
    <w:link w:val="Char"/>
    <w:uiPriority w:val="99"/>
    <w:rsid w:val="00EB7B6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kern w:val="2"/>
      <w:sz w:val="22"/>
      <w:szCs w:val="22"/>
    </w:rPr>
  </w:style>
  <w:style w:type="character" w:customStyle="1" w:styleId="Char">
    <w:name w:val="段 Char"/>
    <w:link w:val="a5"/>
    <w:uiPriority w:val="99"/>
    <w:locked/>
    <w:rsid w:val="00EB7B64"/>
    <w:rPr>
      <w:rFonts w:ascii="宋体" w:hAnsi="Times New Roman"/>
      <w:noProof/>
      <w:kern w:val="2"/>
      <w:sz w:val="22"/>
      <w:szCs w:val="22"/>
      <w:lang w:val="en-US" w:eastAsia="zh-CN" w:bidi="ar-SA"/>
    </w:rPr>
  </w:style>
  <w:style w:type="paragraph" w:styleId="a6">
    <w:name w:val="header"/>
    <w:basedOn w:val="a"/>
    <w:link w:val="Char0"/>
    <w:uiPriority w:val="99"/>
    <w:semiHidden/>
    <w:rsid w:val="00303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locked/>
    <w:rsid w:val="00303ED0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rsid w:val="00303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locked/>
    <w:rsid w:val="00303E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9</Pages>
  <Words>4276</Words>
  <Characters>417</Characters>
  <Application>Microsoft Office Word</Application>
  <DocSecurity>0</DocSecurity>
  <Lines>3</Lines>
  <Paragraphs>9</Paragraphs>
  <ScaleCrop>false</ScaleCrop>
  <Company>www.ftpdown.com</Company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唐小敏</dc:creator>
  <cp:keywords/>
  <dc:description/>
  <cp:lastModifiedBy>唐小敏</cp:lastModifiedBy>
  <cp:revision>185</cp:revision>
  <dcterms:created xsi:type="dcterms:W3CDTF">2019-01-09T01:42:00Z</dcterms:created>
  <dcterms:modified xsi:type="dcterms:W3CDTF">2019-05-04T07:20:00Z</dcterms:modified>
</cp:coreProperties>
</file>