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49" w:rsidRPr="006D26BB" w:rsidRDefault="00204B5D">
      <w:pPr>
        <w:rPr>
          <w:color w:val="000000" w:themeColor="text1"/>
          <w:sz w:val="28"/>
          <w:szCs w:val="28"/>
        </w:rPr>
      </w:pPr>
      <w:r w:rsidRPr="006D26BB">
        <w:rPr>
          <w:rFonts w:hint="eastAsia"/>
          <w:color w:val="000000" w:themeColor="text1"/>
          <w:sz w:val="28"/>
          <w:szCs w:val="28"/>
        </w:rPr>
        <w:t>附件</w:t>
      </w:r>
      <w:r w:rsidRPr="006D26BB">
        <w:rPr>
          <w:rFonts w:hint="eastAsia"/>
          <w:color w:val="000000" w:themeColor="text1"/>
          <w:sz w:val="28"/>
          <w:szCs w:val="28"/>
        </w:rPr>
        <w:t>1</w:t>
      </w:r>
    </w:p>
    <w:p w:rsidR="00834549" w:rsidRPr="006D26BB" w:rsidRDefault="00204B5D">
      <w:pPr>
        <w:jc w:val="center"/>
        <w:rPr>
          <w:rFonts w:hint="eastAsia"/>
          <w:b/>
          <w:bCs/>
          <w:color w:val="000000" w:themeColor="text1"/>
          <w:sz w:val="30"/>
          <w:szCs w:val="30"/>
        </w:rPr>
      </w:pPr>
      <w:r w:rsidRPr="006D26BB">
        <w:rPr>
          <w:rFonts w:hint="eastAsia"/>
          <w:b/>
          <w:bCs/>
          <w:color w:val="000000" w:themeColor="text1"/>
          <w:sz w:val="30"/>
          <w:szCs w:val="30"/>
        </w:rPr>
        <w:t>本次检验项目</w:t>
      </w:r>
    </w:p>
    <w:p w:rsidR="00AD0EF9" w:rsidRPr="006D26BB" w:rsidRDefault="00AD0EF9" w:rsidP="00AD0EF9">
      <w:pPr>
        <w:numPr>
          <w:ilvl w:val="0"/>
          <w:numId w:val="2"/>
        </w:numPr>
        <w:rPr>
          <w:rFonts w:ascii="黑体" w:eastAsia="黑体" w:hAnsi="黑体" w:cs="黑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黑体" w:hint="eastAsia"/>
          <w:color w:val="000000" w:themeColor="text1"/>
          <w:sz w:val="30"/>
          <w:szCs w:val="30"/>
        </w:rPr>
        <w:t>粮食加工品</w:t>
      </w:r>
    </w:p>
    <w:p w:rsidR="00AD0EF9" w:rsidRPr="006D26BB" w:rsidRDefault="00AD0EF9" w:rsidP="00AD0EF9">
      <w:pPr>
        <w:numPr>
          <w:ilvl w:val="0"/>
          <w:numId w:val="3"/>
        </w:num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 w:rsidR="00AD0EF9" w:rsidRPr="006D26BB" w:rsidRDefault="00AD0EF9" w:rsidP="00AD0EF9">
      <w:pPr>
        <w:numPr>
          <w:ilvl w:val="0"/>
          <w:numId w:val="3"/>
        </w:num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检验项目</w:t>
      </w:r>
    </w:p>
    <w:p w:rsidR="00AD0EF9" w:rsidRPr="006D26BB" w:rsidRDefault="00AD0EF9" w:rsidP="00AD0EF9">
      <w:pPr>
        <w:numPr>
          <w:ilvl w:val="0"/>
          <w:numId w:val="4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小麦粉抽检项目包括铅、镉、黄曲霉毒素B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、玉米赤霉烯酮、脱氧雪腐镰刀菌烯醇、赭曲霉毒素A、</w:t>
      </w:r>
      <w:r w:rsidRPr="006D26BB">
        <w:rPr>
          <w:rFonts w:ascii="仿宋" w:eastAsia="仿宋" w:hAnsi="仿宋" w:cs="仿宋"/>
          <w:color w:val="000000" w:themeColor="text1"/>
          <w:sz w:val="30"/>
          <w:szCs w:val="30"/>
        </w:rPr>
        <w:t>过氧化苯甲酰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、二氧化钛。</w:t>
      </w:r>
    </w:p>
    <w:p w:rsidR="00AD0EF9" w:rsidRPr="006D26BB" w:rsidRDefault="00AD0EF9" w:rsidP="00AD0EF9">
      <w:pPr>
        <w:numPr>
          <w:ilvl w:val="0"/>
          <w:numId w:val="4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挂面抽检项目为铅。</w:t>
      </w:r>
    </w:p>
    <w:p w:rsidR="00AD0EF9" w:rsidRPr="006D26BB" w:rsidRDefault="00AD0EF9" w:rsidP="00AD0EF9">
      <w:pPr>
        <w:numPr>
          <w:ilvl w:val="0"/>
          <w:numId w:val="4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谷物加工品抽检项目包括铅、镉、黄曲霉毒素B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AD0EF9" w:rsidRPr="006D26BB" w:rsidRDefault="00AD0EF9" w:rsidP="00AD0EF9">
      <w:pPr>
        <w:numPr>
          <w:ilvl w:val="0"/>
          <w:numId w:val="4"/>
        </w:num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谷物碾磨加工品抽检项目包括铅、镉、总砷（</w:t>
      </w:r>
      <w:r w:rsidRPr="006D26BB">
        <w:rPr>
          <w:rFonts w:ascii="仿宋" w:eastAsia="仿宋" w:hAnsi="仿宋" w:cs="仿宋"/>
          <w:color w:val="000000" w:themeColor="text1"/>
          <w:sz w:val="30"/>
          <w:szCs w:val="30"/>
        </w:rPr>
        <w:t>米粉不检测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</w:t>
      </w:r>
      <w:r w:rsidRPr="006D26BB">
        <w:rPr>
          <w:rFonts w:ascii="仿宋" w:eastAsia="仿宋" w:hAnsi="仿宋" w:cs="仿宋"/>
          <w:color w:val="000000" w:themeColor="text1"/>
          <w:sz w:val="30"/>
          <w:szCs w:val="30"/>
        </w:rPr>
        <w:t>铬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、黄曲霉毒素B1、玉米赤霉烯酮、脱氧雪腐镰刀菌烯醇、赭曲霉毒素A、二氧化硫残留量（限米粉）。</w:t>
      </w:r>
    </w:p>
    <w:p w:rsidR="00AD0EF9" w:rsidRPr="006D26BB" w:rsidRDefault="00AD0EF9" w:rsidP="00AD0EF9">
      <w:pPr>
        <w:rPr>
          <w:rFonts w:ascii="黑体" w:eastAsia="黑体" w:hAnsi="黑体"/>
          <w:bCs/>
          <w:color w:val="000000" w:themeColor="text1"/>
          <w:sz w:val="30"/>
          <w:szCs w:val="30"/>
        </w:rPr>
      </w:pPr>
      <w:r w:rsidRPr="006D26BB">
        <w:rPr>
          <w:rFonts w:ascii="黑体" w:eastAsia="黑体" w:hAnsi="黑体" w:hint="eastAsia"/>
          <w:bCs/>
          <w:color w:val="000000" w:themeColor="text1"/>
          <w:sz w:val="30"/>
          <w:szCs w:val="30"/>
        </w:rPr>
        <w:t>二、方便食品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AD0EF9" w:rsidP="00BD1854">
      <w:p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方便面抽检项目包括水分（仅面饼）、酸价（仅油炸面面饼）、过氧化值（仅油炸面面饼）、菌落总数、大肠菌群、沙门氏菌、金黄色葡萄球菌。</w:t>
      </w:r>
    </w:p>
    <w:p w:rsidR="00AD0EF9" w:rsidRPr="006D26BB" w:rsidRDefault="00AD0EF9" w:rsidP="00AD0EF9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三、茶叶及其相关制品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</w:t>
      </w:r>
      <w:r w:rsidR="00BD1854"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茶叶抽检项目包括铅、啶虫脒、多菌灵、甲拌磷、氯氰菊酯和高效氯氰菊酯、氯唑磷、灭线磷、水胺硫磷、氰戊菊酯和S-氰戊菊酯、三氯杀螨醇。</w:t>
      </w:r>
    </w:p>
    <w:p w:rsidR="00AD0EF9" w:rsidRPr="006D26BB" w:rsidRDefault="00AD0EF9" w:rsidP="00AD0EF9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四、蛋制品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AD0EF9" w:rsidP="00AD0EF9">
      <w:pPr>
        <w:pStyle w:val="TableParagraph"/>
        <w:spacing w:line="360" w:lineRule="auto"/>
        <w:ind w:firstLine="600"/>
        <w:contextualSpacing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再制蛋类抽检项目包括铅、苯甲酸及其钠盐、山梨酸及其钾盐、菌落总数（限即食再制蛋制品，</w:t>
      </w:r>
      <w:r w:rsidRPr="006D26BB">
        <w:rPr>
          <w:rFonts w:ascii="仿宋" w:eastAsia="仿宋" w:hAnsi="仿宋" w:cs="仿宋"/>
          <w:color w:val="000000" w:themeColor="text1"/>
          <w:sz w:val="30"/>
          <w:szCs w:val="30"/>
        </w:rPr>
        <w:t>不含糟蛋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）、大肠菌群（限即食再制蛋制品）、商业无菌（限罐头加工工艺）、沙门氏菌（限即食类预包装食品）。</w:t>
      </w:r>
    </w:p>
    <w:p w:rsidR="00AD0EF9" w:rsidRPr="006D26BB" w:rsidRDefault="00AD0EF9" w:rsidP="00AD0EF9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lastRenderedPageBreak/>
        <w:t>五、糕点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AD0EF9" w:rsidP="00AD0EF9">
      <w:pPr>
        <w:ind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糕点抽检项目包括酸价、过氧化值、铅、苯甲酸及其钠盐、山梨酸及其钾盐、脱氢乙酸及其钠盐、防腐剂混合使用时各自用量占其最大使用量比例之和、糖精钠（限糕点）、甜蜜素（限糕点）、铝的残留量（限糕点、月饼）、菌落总数、大肠菌群、沙门氏菌(限预包装食品)、金黄色葡萄球菌(限预包装食品)、霉菌、</w:t>
      </w:r>
      <w:r w:rsidRPr="006D26BB">
        <w:rPr>
          <w:rFonts w:ascii="仿宋" w:eastAsia="仿宋" w:hAnsi="仿宋" w:cs="仿宋"/>
          <w:color w:val="000000" w:themeColor="text1"/>
          <w:sz w:val="30"/>
          <w:szCs w:val="30"/>
        </w:rPr>
        <w:t>苏丹红I、苏丹红II、苏丹红III、苏丹红IV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（限含蛋黄的食品）。</w:t>
      </w:r>
    </w:p>
    <w:p w:rsidR="00AD0EF9" w:rsidRPr="006D26BB" w:rsidRDefault="00BD1854" w:rsidP="00AD0EF9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六</w:t>
      </w:r>
      <w:r w:rsidR="00AD0EF9"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、豆制品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1.非发酵性豆制品抽检项目包括铅、苯甲酸及其钠盐、山梨酸及其钾盐、脱氢乙酸及其钠盐、防腐剂混合使用时各自用量占其最大使用量比例之和、糖精钠、二氧化硫残留量（限腐竹类）、脲酶试验（限豆浆）、铝的残留量、大肠菌群（限即食预包装食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品）、沙门氏菌（限即食预包装食品）、金黄色葡萄球菌（限即食预包装食品）。</w:t>
      </w:r>
    </w:p>
    <w:p w:rsidR="00AD0EF9" w:rsidRPr="006D26BB" w:rsidRDefault="00AD0EF9" w:rsidP="00AD0EF9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发酵性豆制品和其他豆制品抽检项目包括铅、黄曲霉毒素B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  <w:vertAlign w:val="subscript"/>
        </w:rPr>
        <w:t>1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、苯甲酸及其钠盐、山梨酸及其钾盐、脱氢乙酸及其钠盐、糖精钠、甜蜜素（限腐乳类产品）、铝的残留量、大肠菌群（限即食预包装食品）、沙门氏菌（限即食预包装食品）、金黄色葡萄球菌（限即食预包装食品）。</w:t>
      </w:r>
    </w:p>
    <w:p w:rsidR="00AD0EF9" w:rsidRPr="006D26BB" w:rsidRDefault="00AD0EF9" w:rsidP="00AD0EF9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仿宋" w:hint="eastAsia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其他豆制品抽检项目包括铅、山梨酸及其钾盐、脱氢乙酸及其钠盐、糖精钠、铝的残留量、大肠菌群（限即食预包装食品）、沙门氏菌（限即食预包装食品）、金黄色葡萄球菌（限即食预包装食品）。</w:t>
      </w:r>
    </w:p>
    <w:p w:rsidR="00AD0EF9" w:rsidRPr="006D26BB" w:rsidRDefault="00BD1854" w:rsidP="00AD0EF9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七</w:t>
      </w:r>
      <w:r w:rsidR="00AD0EF9"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、蜂产品</w:t>
      </w:r>
    </w:p>
    <w:p w:rsidR="00AD0EF9" w:rsidRPr="006D26BB" w:rsidRDefault="00AD0EF9" w:rsidP="00BD1854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BD1854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BD1854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BD1854" w:rsidP="00BD1854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 w:rsidR="00AD0EF9"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蜂蜜抽检项目包括果糖和葡萄糖、蔗糖、山梨酸及其钾盐、嗜渗酵母计数、菌落总数、霉菌计数、大肠菌群、铅、氯霉素、洛美沙星、培氟沙星、氧氟沙星、诺氟沙星。</w:t>
      </w:r>
    </w:p>
    <w:p w:rsidR="00AD0EF9" w:rsidRPr="006D26BB" w:rsidRDefault="00BD1854" w:rsidP="00AD0EF9">
      <w:pPr>
        <w:rPr>
          <w:rFonts w:ascii="黑体" w:eastAsia="黑体" w:hAnsi="黑体" w:cs="楷体"/>
          <w:color w:val="000000" w:themeColor="text1"/>
          <w:sz w:val="30"/>
          <w:szCs w:val="30"/>
        </w:rPr>
      </w:pPr>
      <w:r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八</w:t>
      </w:r>
      <w:r w:rsidR="00AD0EF9" w:rsidRPr="006D26BB">
        <w:rPr>
          <w:rFonts w:ascii="黑体" w:eastAsia="黑体" w:hAnsi="黑体" w:cs="楷体" w:hint="eastAsia"/>
          <w:color w:val="000000" w:themeColor="text1"/>
          <w:sz w:val="30"/>
          <w:szCs w:val="30"/>
        </w:rPr>
        <w:t>、酒类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（一）抽检依据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 xml:space="preserve">   抽检依据是《食品安全国家标准 食品添加剂使用标准》（GB 2760-2014）、《食品安全国家标准 食品中污染物限量》（GB 2762-2017）等标准及产品明示标准和指标的要求。</w:t>
      </w:r>
    </w:p>
    <w:p w:rsidR="00AD0EF9" w:rsidRPr="006D26BB" w:rsidRDefault="00AD0EF9" w:rsidP="00AD0EF9">
      <w:pPr>
        <w:rPr>
          <w:rFonts w:ascii="楷体" w:eastAsia="楷体" w:hAnsi="楷体" w:cs="楷体"/>
          <w:color w:val="000000" w:themeColor="text1"/>
          <w:sz w:val="30"/>
          <w:szCs w:val="30"/>
        </w:rPr>
      </w:pPr>
      <w:r w:rsidRPr="006D26BB">
        <w:rPr>
          <w:rFonts w:ascii="楷体" w:eastAsia="楷体" w:hAnsi="楷体" w:cs="楷体" w:hint="eastAsia"/>
          <w:color w:val="000000" w:themeColor="text1"/>
          <w:sz w:val="30"/>
          <w:szCs w:val="30"/>
        </w:rPr>
        <w:t>（二）检验项目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1.白酒抽检项目包括酒精度、甲醇、铅、氰化物、糖精钠、甜蜜素。</w:t>
      </w:r>
    </w:p>
    <w:p w:rsidR="00AD0EF9" w:rsidRPr="006D26BB" w:rsidRDefault="00AD0EF9" w:rsidP="00AD0EF9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</w:t>
      </w:r>
      <w:r w:rsidR="00A22C58"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.其他发酵酒抽检项目包括酒精度、铅、苯甲酸及其钠盐、山梨酸及其钾盐、糖精钠。</w:t>
      </w:r>
    </w:p>
    <w:p w:rsidR="00AD0EF9" w:rsidRPr="006D26BB" w:rsidRDefault="00A22C58" w:rsidP="00BD1854">
      <w:pPr>
        <w:ind w:firstLineChars="150" w:firstLine="450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 w:rsidR="00AD0EF9" w:rsidRPr="006D26BB">
        <w:rPr>
          <w:rFonts w:ascii="仿宋" w:eastAsia="仿宋" w:hAnsi="仿宋" w:cs="仿宋" w:hint="eastAsia"/>
          <w:color w:val="000000" w:themeColor="text1"/>
          <w:sz w:val="30"/>
          <w:szCs w:val="30"/>
        </w:rPr>
        <w:t>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 w:rsidR="00AD0EF9" w:rsidRPr="006D26BB" w:rsidRDefault="00AD0EF9" w:rsidP="00AD0EF9">
      <w:pPr>
        <w:rPr>
          <w:b/>
          <w:bCs/>
          <w:color w:val="000000" w:themeColor="text1"/>
          <w:sz w:val="30"/>
          <w:szCs w:val="30"/>
        </w:rPr>
      </w:pPr>
    </w:p>
    <w:sectPr w:rsidR="00AD0EF9" w:rsidRPr="006D26BB" w:rsidSect="0083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EDD" w:rsidRDefault="00A91EDD" w:rsidP="00357F30">
      <w:r>
        <w:separator/>
      </w:r>
    </w:p>
  </w:endnote>
  <w:endnote w:type="continuationSeparator" w:id="1">
    <w:p w:rsidR="00A91EDD" w:rsidRDefault="00A91EDD" w:rsidP="0035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EDD" w:rsidRDefault="00A91EDD" w:rsidP="00357F30">
      <w:r>
        <w:separator/>
      </w:r>
    </w:p>
  </w:footnote>
  <w:footnote w:type="continuationSeparator" w:id="1">
    <w:p w:rsidR="00A91EDD" w:rsidRDefault="00A91EDD" w:rsidP="00357F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35823"/>
    <w:multiLevelType w:val="singleLevel"/>
    <w:tmpl w:val="58735823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735839"/>
    <w:multiLevelType w:val="singleLevel"/>
    <w:tmpl w:val="5873583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8742DBE"/>
    <w:multiLevelType w:val="singleLevel"/>
    <w:tmpl w:val="58742DBE"/>
    <w:lvl w:ilvl="0">
      <w:start w:val="1"/>
      <w:numFmt w:val="decimal"/>
      <w:suff w:val="nothing"/>
      <w:lvlText w:val="%1."/>
      <w:lvlJc w:val="left"/>
    </w:lvl>
  </w:abstractNum>
  <w:abstractNum w:abstractNumId="3">
    <w:nsid w:val="5A7BC6A9"/>
    <w:multiLevelType w:val="singleLevel"/>
    <w:tmpl w:val="5A7BC6A9"/>
    <w:lvl w:ilvl="0">
      <w:start w:val="2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268"/>
    <w:rsid w:val="00052E19"/>
    <w:rsid w:val="0006396D"/>
    <w:rsid w:val="000D7D97"/>
    <w:rsid w:val="000E7AB7"/>
    <w:rsid w:val="001548ED"/>
    <w:rsid w:val="00170E6D"/>
    <w:rsid w:val="00204B5D"/>
    <w:rsid w:val="00205135"/>
    <w:rsid w:val="00216D25"/>
    <w:rsid w:val="00252136"/>
    <w:rsid w:val="0026779D"/>
    <w:rsid w:val="00280911"/>
    <w:rsid w:val="002B0694"/>
    <w:rsid w:val="002C5A68"/>
    <w:rsid w:val="002F0728"/>
    <w:rsid w:val="00312CB7"/>
    <w:rsid w:val="00347E33"/>
    <w:rsid w:val="00357F30"/>
    <w:rsid w:val="00366B97"/>
    <w:rsid w:val="003C4ADF"/>
    <w:rsid w:val="003D6BD0"/>
    <w:rsid w:val="00460C4B"/>
    <w:rsid w:val="00495919"/>
    <w:rsid w:val="004A1749"/>
    <w:rsid w:val="00500CAF"/>
    <w:rsid w:val="005312F4"/>
    <w:rsid w:val="00542770"/>
    <w:rsid w:val="00587183"/>
    <w:rsid w:val="005E5B0B"/>
    <w:rsid w:val="0062576D"/>
    <w:rsid w:val="00675EFE"/>
    <w:rsid w:val="0069630E"/>
    <w:rsid w:val="006D26BB"/>
    <w:rsid w:val="006F70F9"/>
    <w:rsid w:val="007047E4"/>
    <w:rsid w:val="00714970"/>
    <w:rsid w:val="00717905"/>
    <w:rsid w:val="007A2650"/>
    <w:rsid w:val="00802ECC"/>
    <w:rsid w:val="008079DB"/>
    <w:rsid w:val="00833689"/>
    <w:rsid w:val="00834549"/>
    <w:rsid w:val="00856CF3"/>
    <w:rsid w:val="00876672"/>
    <w:rsid w:val="008B00C5"/>
    <w:rsid w:val="00910579"/>
    <w:rsid w:val="00911EB5"/>
    <w:rsid w:val="00981F6F"/>
    <w:rsid w:val="00A068A5"/>
    <w:rsid w:val="00A13340"/>
    <w:rsid w:val="00A22C58"/>
    <w:rsid w:val="00A46D02"/>
    <w:rsid w:val="00A91EDD"/>
    <w:rsid w:val="00AA40C7"/>
    <w:rsid w:val="00AD0EF9"/>
    <w:rsid w:val="00AD4E9C"/>
    <w:rsid w:val="00AE3611"/>
    <w:rsid w:val="00AE55C8"/>
    <w:rsid w:val="00AF3C46"/>
    <w:rsid w:val="00B01029"/>
    <w:rsid w:val="00B11268"/>
    <w:rsid w:val="00B44E9E"/>
    <w:rsid w:val="00B66ADE"/>
    <w:rsid w:val="00B90E19"/>
    <w:rsid w:val="00BD1854"/>
    <w:rsid w:val="00BF295E"/>
    <w:rsid w:val="00CC44D7"/>
    <w:rsid w:val="00D37257"/>
    <w:rsid w:val="00D51291"/>
    <w:rsid w:val="00D674A1"/>
    <w:rsid w:val="00D97145"/>
    <w:rsid w:val="00E14FD8"/>
    <w:rsid w:val="00E24A58"/>
    <w:rsid w:val="00E67608"/>
    <w:rsid w:val="00EA23FD"/>
    <w:rsid w:val="00F439FF"/>
    <w:rsid w:val="00F50DD4"/>
    <w:rsid w:val="00FD1688"/>
    <w:rsid w:val="019362A4"/>
    <w:rsid w:val="01D13CB5"/>
    <w:rsid w:val="02F04435"/>
    <w:rsid w:val="03E74F1C"/>
    <w:rsid w:val="06971E27"/>
    <w:rsid w:val="08300C19"/>
    <w:rsid w:val="084E5B44"/>
    <w:rsid w:val="086A3B52"/>
    <w:rsid w:val="09951092"/>
    <w:rsid w:val="0B1B7E28"/>
    <w:rsid w:val="0BE97551"/>
    <w:rsid w:val="0C37346C"/>
    <w:rsid w:val="0E561179"/>
    <w:rsid w:val="12D6530F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6580FED"/>
    <w:rsid w:val="39A61DCE"/>
    <w:rsid w:val="3A550212"/>
    <w:rsid w:val="3EA4211E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BC72BB"/>
    <w:rsid w:val="621C43FD"/>
    <w:rsid w:val="62FB1B4B"/>
    <w:rsid w:val="650C7F5F"/>
    <w:rsid w:val="659C75FC"/>
    <w:rsid w:val="68777E1F"/>
    <w:rsid w:val="698927F7"/>
    <w:rsid w:val="6AAB145A"/>
    <w:rsid w:val="6B6E070B"/>
    <w:rsid w:val="6B7E6520"/>
    <w:rsid w:val="6C483DE2"/>
    <w:rsid w:val="6C8C621B"/>
    <w:rsid w:val="71E666DD"/>
    <w:rsid w:val="729D14E4"/>
    <w:rsid w:val="75435678"/>
    <w:rsid w:val="76A05E12"/>
    <w:rsid w:val="77060618"/>
    <w:rsid w:val="77B23724"/>
    <w:rsid w:val="799140B9"/>
    <w:rsid w:val="79DC635E"/>
    <w:rsid w:val="7A8041EE"/>
    <w:rsid w:val="7D8A2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5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qFormat/>
    <w:rsid w:val="00834549"/>
    <w:pPr>
      <w:jc w:val="center"/>
    </w:pPr>
    <w:rPr>
      <w:rFonts w:ascii="Times New Roman" w:hAnsi="Times New Roman"/>
      <w:szCs w:val="21"/>
    </w:rPr>
  </w:style>
  <w:style w:type="paragraph" w:styleId="a3">
    <w:name w:val="header"/>
    <w:basedOn w:val="a"/>
    <w:link w:val="Char"/>
    <w:rsid w:val="00357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7F30"/>
    <w:rPr>
      <w:kern w:val="2"/>
      <w:sz w:val="18"/>
      <w:szCs w:val="18"/>
    </w:rPr>
  </w:style>
  <w:style w:type="paragraph" w:styleId="a4">
    <w:name w:val="footer"/>
    <w:basedOn w:val="a"/>
    <w:link w:val="Char0"/>
    <w:rsid w:val="00357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7F30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AD0E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AD885-4D9B-4871-938E-6663E093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王芳</cp:lastModifiedBy>
  <cp:revision>45</cp:revision>
  <cp:lastPrinted>2019-04-19T01:43:00Z</cp:lastPrinted>
  <dcterms:created xsi:type="dcterms:W3CDTF">2014-10-29T12:08:00Z</dcterms:created>
  <dcterms:modified xsi:type="dcterms:W3CDTF">2019-04-19T01:46:00Z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