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一、</w:t>
      </w:r>
      <w:r>
        <w:rPr>
          <w:rFonts w:hint="eastAsia" w:eastAsia="黑体"/>
          <w:color w:val="000000"/>
          <w:sz w:val="32"/>
          <w:szCs w:val="32"/>
          <w:lang w:eastAsia="zh-CN"/>
        </w:rPr>
        <w:t>粮食加工品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食品中污染物限量》（GB 2762-2017）、《食品安全国家标准 食品中真菌毒素限量》（GB 2761-2017）、《食品安全国家标准 食品添加剂使用标准》（GB 2760-2014）等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标准及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产品明示标准及质量要求。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1.大米抽检项目包括铅（以Pb计）、镉（以Cd计）、无机砷（以As计）、黄曲霉毒素B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2.普通挂面、手工面、米粉抽检项目包括铅（以Pb计）。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3.谷物加工品抽检项目包括镉（以Cd计）、黄曲霉毒素B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4.其他谷物碾磨加工品抽检项目包括铅（以Pb计）、铬（以Cr计）、赭曲霉毒素A。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5.生湿面制品抽检项目包括铅（以Pb计）、苯甲酸及其钠盐（以苯甲酸计）、山梨酸及其钾盐（以山梨酸计）、脱氢乙酸及其钠盐（以脱氢乙酸计）。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6.米粉制品抽检项目包括苯甲酸及其钠盐（以苯甲酸计）、山梨酸及其钾盐（以山梨酸计）、脱氢乙酸及其钠盐（以脱氢乙酸计）、二氧化硫残留量、菌落总数、大肠菌群。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7.其他谷物粉类制成品抽检项目包括黄曲霉毒素B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、苯甲酸及其钠盐（以苯甲酸计）、山梨酸及其钾盐（以山梨酸计）、菌落总数、大肠菌群。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hint="eastAsia" w:eastAsia="黑体"/>
          <w:sz w:val="32"/>
          <w:szCs w:val="32"/>
          <w:highlight w:val="none"/>
          <w:lang w:eastAsia="zh-CN"/>
        </w:rPr>
        <w:t>调味品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第五批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》（整顿办函[2011]1号）、《食品中可能违法添加的非食用物质和易滥用的食品添加剂品种名单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》（食品整治办[2008]3号）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产品明示标准及质量要求。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1.鸡粉、鸡精调味料抽检项目包括谷氨酸钠、呈味核苷酸二钠、糖精钠（以糖精计）、甜蜜素（以环己基氨基磺酸计）、菌落总数、大肠菌群。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其他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蚝油、虾油、鱼露抽检项目包括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其他液体调味料抽检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5.味精抽检项目包括谷氨酸钠。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6.辣椒、花椒、辣椒粉、花椒粉抽检项目包括铅（以 Pb 计）、罗丹明B、苏丹红 I、苏丹红 II、苏丹红 III、苏丹红IV、苯甲酸及其钠盐（以苯甲酸计）、山梨酸及其钾盐（以山梨酸计）、糖精钠（以糖精计）。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ind w:firstLine="624" w:firstLineChars="200"/>
        <w:jc w:val="both"/>
        <w:textAlignment w:val="auto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三、</w:t>
      </w: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　　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cs="仿宋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食品中污染物限量》（GB 2762-2017）、《食品安全国家标准 食品中农药最大残留限量》（GB 2763-2016）等标准及产品明示标准及质量要求。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　　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snapToGrid/>
        <w:spacing w:line="600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绿茶、红茶、乌龙茶、黄茶、白茶、黑茶、花茶、袋泡茶、紧压茶抽检项目包括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snapToGrid/>
        <w:spacing w:line="600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速溶茶类、其它含茶制品抽检项目包括铅（以Pb计）、菌落总数、大肠菌群。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snapToGrid/>
        <w:spacing w:line="600" w:lineRule="exact"/>
        <w:ind w:firstLine="624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代用茶抽检项目包括铅（以Pb计）。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四、饮料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饮料》（GB 7101-2015）、《食品安全国家标准 食品中致病菌限量》（GB 29921-2013）、《食品安全国家标准 包装饮用水》（GB 19298-2014）、《食品安全国家标准 食品中污染物限量》（GB 2762-2017）、《关于三聚氰胺在食品中的限量值的公告》（卫生部、工业和信息化部、农业部、工商总局、质检总局公告2011年第10号）、《食品安全国家标准 食品中真菌毒素限量》（GB 2761-2017）、《食品安全国家标准 饮用天然矿泉水》（GB 8537-2018）等标准及产品明示标准及质量要求。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1.饮用天然矿泉水抽检项目包括界限指标、镍、锑、溴酸盐、硝酸盐（以NO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计）、大肠菌群、粪链球菌、产气荚膜梭菌、铜绿假单胞菌。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2.饮用纯净水抽检项目包括耗氧量（以O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计）、余氯（游离氯）、三氯甲烷、溴酸盐、大肠菌群、铜绿假单胞菌。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3.其他饮用水抽检项目包括浑浊度、耗氧量（以O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计）、余氯（游离氯）、三氯甲烷、溴酸盐、大肠菌群、铜绿假单胞菌。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4.蛋白饮料抽检项目包括蛋白质、三聚氰胺、糖精钠（以糖精计）、甜蜜素（以环己基氨基磺酸计）、菌落总数、大肠菌群、霉菌、酵母、金黄色葡萄球菌、沙门氏菌。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碳酸饮料（汽水）抽检项目包括二氧化碳气容量、苯甲酸及其钠盐（以苯甲酸计）、山梨酸及其钾盐（以山梨酸计）、防腐剂混合使用时各自用量占其最大使用量的比例之和、甜蜜素（以环己基氨基磺酸计）、菌落总数、大肠菌群、霉菌、酵母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6.茶饮料抽检项目包括茶多酚、咖啡因、甜蜜素（以环己基氨基磺酸计）、菌落总数、商业无菌。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固体饮料抽检项目包括苯甲酸及其钠盐（以苯甲酸计）、山梨酸及其钾盐（以山梨酸计）、防腐剂混合使用时各自用量占其最大使用量的比例之和、糖精钠（以糖精计）、安赛蜜、甜蜜素（以环己基氨基磺酸计）、菌落总数、大肠菌群、霉菌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果、蔬汁饮料抽检项目包括铅（以Pb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菌落总数、大肠菌群、霉菌、酵母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9.其他饮料抽检项目包括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霉菌、酵母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五、糕点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糕点、面包》（GB 7099-2015）、《食品安全国家标准 食品中致病菌限量》（GB 29921-2013）、《食品安全国家标准 食品中污染物限量》（GB 2762-2017）、食品整治办[2009]5号《食品中可能违法添加的非食用物质名单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第二批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糕点抽检项目包括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六、方便食品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抽检依据是《食品安全国家标准 方便面》</w:t>
      </w:r>
      <w:r>
        <w:rPr>
          <w:rFonts w:hint="eastAsia" w:eastAsia="仿宋_GB2312" w:cs="仿宋_GB2312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</w:rPr>
        <w:t>GB 17400-2015</w:t>
      </w:r>
      <w:r>
        <w:rPr>
          <w:rFonts w:hint="eastAsia" w:eastAsia="仿宋_GB2312" w:cs="仿宋_GB2312"/>
          <w:sz w:val="32"/>
          <w:szCs w:val="32"/>
          <w:lang w:eastAsia="zh-CN"/>
        </w:rPr>
        <w:t>）、</w:t>
      </w:r>
      <w:r>
        <w:rPr>
          <w:rFonts w:hint="eastAsia" w:eastAsia="仿宋_GB2312" w:cs="仿宋_GB2312"/>
          <w:sz w:val="32"/>
          <w:szCs w:val="32"/>
        </w:rPr>
        <w:t>《食品安全国家标准 食品中致病菌限量》</w:t>
      </w:r>
      <w:r>
        <w:rPr>
          <w:rFonts w:hint="eastAsia" w:eastAsia="仿宋_GB2312" w:cs="仿宋_GB2312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</w:rPr>
        <w:t>GB 29921-2013</w:t>
      </w:r>
      <w:r>
        <w:rPr>
          <w:rFonts w:hint="eastAsia" w:eastAsia="仿宋_GB2312" w:cs="仿宋_GB2312"/>
          <w:sz w:val="32"/>
          <w:szCs w:val="32"/>
          <w:lang w:eastAsia="zh-CN"/>
        </w:rPr>
        <w:t>）、</w:t>
      </w:r>
      <w:r>
        <w:rPr>
          <w:rFonts w:hint="eastAsia" w:eastAsia="仿宋_GB2312" w:cs="仿宋_GB2312"/>
          <w:sz w:val="32"/>
          <w:szCs w:val="32"/>
        </w:rPr>
        <w:t>《食品安全国家标准 食品添加剂使用标准》</w:t>
      </w:r>
      <w:r>
        <w:rPr>
          <w:rFonts w:hint="eastAsia" w:eastAsia="仿宋_GB2312" w:cs="仿宋_GB2312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</w:rPr>
        <w:t>GB 2760-2014</w:t>
      </w:r>
      <w:r>
        <w:rPr>
          <w:rFonts w:hint="eastAsia" w:eastAsia="仿宋_GB2312" w:cs="仿宋_GB2312"/>
          <w:sz w:val="32"/>
          <w:szCs w:val="32"/>
          <w:lang w:eastAsia="zh-CN"/>
        </w:rPr>
        <w:t>）、</w:t>
      </w:r>
      <w:r>
        <w:rPr>
          <w:rFonts w:hint="eastAsia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eastAsia="仿宋_GB2312" w:cs="仿宋_GB2312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</w:rPr>
        <w:t>GB 2762-2017</w:t>
      </w:r>
      <w:r>
        <w:rPr>
          <w:rFonts w:hint="eastAsia" w:eastAsia="仿宋_GB2312" w:cs="仿宋_GB2312"/>
          <w:sz w:val="32"/>
          <w:szCs w:val="32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油炸面、非油炸面抽检项目包括酸价（以脂肪计）、过氧化值（以脂肪计）、水分、菌落总数、大肠菌群、沙门氏菌、金黄色葡萄球菌。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调味面制品抽检项目包括酸价（以脂肪计）、过氧化值（以脂肪计）、糖精钠（以糖精计）、富马酸二甲酯、苯甲酸及其钠盐（以苯甲酸计）、山梨酸及其钾盐（以山梨酸计）、脱氢乙酸及其钠盐（以脱氢乙酸计）、菌落总数、大肠菌群、霉菌、沙门氏菌、金黄色葡萄球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七、食用农产品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鲜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冻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畜、禽产品》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 xml:space="preserve"> 2707-2016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农业部公告第235号《动物性食品中兽药最高残留限量》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农业部公告第560号《兽药地方标准废止目录》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中华人民共和国农业部公告 第2292号《食品动物中停止使用洛美沙星、培氟沙星、氧氟沙星、诺氟沙星4种兽药的决定》等标准及产品明示标准和指标的要求。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1.畜肉抽检项目包括克伦特罗、莱克多巴胺、沙丁胺醇、氯霉素、五氯酚酸钠、挥发性盐基氮（限猪肉）。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2.禽肉抽检项目包括氯霉素、氟苯尼考、恩诺沙星（以恩诺沙星与环丙沙星之和计）、磺胺类（总量）、五氯酚酸钠、氧氟沙星。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3.畜副产品抽检项目包括克伦特罗、莱克多巴胺、五氯酚酸钠、氯霉素、沙丁胺醇。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4.禽副产品抽检项目包括总汞（以Hg计）、总砷（以As计）、铬（以Cr计）、呋喃唑酮代谢物、呋喃它酮代谢物、呋喃西林代谢物、呋喃妥因代谢物、氯霉素、氟苯尼考、五氯酚酸钠。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5.水产品抽检项目包括镉（以Cd计）、孔雀石绿、氯霉素、氟苯尼考、呋喃唑酮代谢物、呋喃西林代谢物、呋喃妥因代谢物、呋喃它酮代谢物、恩诺沙星（以恩诺沙星与环丙沙星之和计）、培氟沙星、氧氟沙星。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6.畜副产品抽检项目包括克伦特罗、莱克多巴胺、五氯酚酸钠、氯霉素、沙丁胺醇。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7.其他水产品抽检项目包括铅（以Pb计）、镉（以Cd计）、甲基汞（以Hg计）、无机砷（以As计）、孔雀石绿、氯霉素、恩诺沙星（以恩诺沙星与环丙沙星之和计）。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8.鸡蛋抽检项目包括恩诺沙星（以恩诺沙星与环丙沙星之和计）、呋喃它酮代谢物、呋喃妥因代谢物、呋喃西林代谢物、呋喃唑酮代谢物、氟苯尼考、氧氟沙星。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17C8"/>
    <w:multiLevelType w:val="singleLevel"/>
    <w:tmpl w:val="5EB217C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C5A96"/>
    <w:rsid w:val="26153BC5"/>
    <w:rsid w:val="5D0570A9"/>
    <w:rsid w:val="6B7C5A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2020-05-09T08:40:00Z</dcterms:created>
  <dc:creator>罗钰珊</dc:creator>
  <cp:lastModifiedBy>罗钰珊</cp:lastModifiedBy>
  <dcterms:modified xsi:type="dcterms:W3CDTF">2020-05-09T08:41:29Z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