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宋体" w:eastAsia="宋体" w:cs="Times New Roman"/>
          <w:b/>
          <w:sz w:val="48"/>
          <w:szCs w:val="48"/>
        </w:rPr>
      </w:pPr>
    </w:p>
    <w:p>
      <w:pPr>
        <w:spacing w:line="560" w:lineRule="exact"/>
        <w:rPr>
          <w:rFonts w:ascii="宋体" w:hAnsi="宋体" w:eastAsia="宋体" w:cs="Times New Roman"/>
          <w:b/>
          <w:kern w:val="0"/>
          <w:sz w:val="48"/>
          <w:szCs w:val="44"/>
        </w:rPr>
      </w:pPr>
    </w:p>
    <w:p>
      <w:pPr>
        <w:spacing w:before="312" w:after="156"/>
        <w:ind w:left="-743" w:leftChars="-354" w:right="-594" w:rightChars="-283"/>
        <w:jc w:val="center"/>
        <w:outlineLvl w:val="0"/>
        <w:rPr>
          <w:rFonts w:ascii="黑体" w:hAnsi="黑体" w:eastAsia="黑体"/>
          <w:sz w:val="48"/>
          <w:szCs w:val="48"/>
        </w:rPr>
      </w:pPr>
    </w:p>
    <w:p>
      <w:pPr>
        <w:spacing w:before="312" w:after="156"/>
        <w:ind w:left="-743" w:leftChars="-354" w:right="-594" w:rightChars="-283"/>
        <w:jc w:val="center"/>
        <w:outlineLvl w:val="0"/>
        <w:rPr>
          <w:rFonts w:ascii="黑体" w:hAnsi="黑体" w:eastAsia="黑体"/>
          <w:sz w:val="48"/>
          <w:szCs w:val="48"/>
        </w:rPr>
      </w:pPr>
    </w:p>
    <w:p>
      <w:pPr>
        <w:spacing w:before="312" w:after="156"/>
        <w:ind w:left="-743" w:leftChars="-354" w:right="-594" w:rightChars="-283"/>
        <w:jc w:val="center"/>
        <w:outlineLvl w:val="0"/>
        <w:rPr>
          <w:rFonts w:ascii="黑体" w:hAnsi="黑体" w:eastAsia="黑体"/>
          <w:sz w:val="48"/>
          <w:szCs w:val="48"/>
        </w:rPr>
      </w:pPr>
      <w:r>
        <w:rPr>
          <w:rFonts w:hint="eastAsia" w:ascii="黑体" w:hAnsi="黑体" w:eastAsia="黑体"/>
          <w:sz w:val="48"/>
          <w:szCs w:val="48"/>
        </w:rPr>
        <w:t>地方标准</w:t>
      </w:r>
    </w:p>
    <w:p>
      <w:pPr>
        <w:spacing w:before="312" w:after="156"/>
        <w:ind w:left="-743" w:leftChars="-354" w:right="-594" w:rightChars="-283"/>
        <w:jc w:val="center"/>
        <w:outlineLvl w:val="0"/>
        <w:rPr>
          <w:rFonts w:ascii="宋体" w:hAnsi="宋体" w:eastAsia="宋体"/>
          <w:sz w:val="48"/>
          <w:szCs w:val="48"/>
        </w:rPr>
      </w:pPr>
      <w:r>
        <w:rPr>
          <w:rFonts w:hint="eastAsia" w:ascii="宋体" w:hAnsi="宋体" w:eastAsia="宋体"/>
          <w:sz w:val="48"/>
          <w:szCs w:val="48"/>
        </w:rPr>
        <w:t>《民族传统奶制品 术语》</w:t>
      </w:r>
    </w:p>
    <w:p>
      <w:pPr>
        <w:spacing w:before="312" w:after="156"/>
        <w:ind w:left="-743" w:leftChars="-354" w:right="-594" w:rightChars="-283"/>
        <w:jc w:val="center"/>
        <w:outlineLvl w:val="0"/>
        <w:rPr>
          <w:rFonts w:ascii="宋体" w:hAnsi="宋体" w:eastAsia="宋体"/>
          <w:b/>
          <w:sz w:val="48"/>
          <w:szCs w:val="48"/>
        </w:rPr>
      </w:pPr>
      <w:r>
        <w:rPr>
          <w:rFonts w:hint="eastAsia" w:ascii="宋体" w:hAnsi="宋体" w:eastAsia="宋体"/>
          <w:b/>
          <w:sz w:val="48"/>
          <w:szCs w:val="48"/>
        </w:rPr>
        <w:t>编制说明</w:t>
      </w: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44"/>
          <w:szCs w:val="44"/>
        </w:rPr>
      </w:pPr>
    </w:p>
    <w:p>
      <w:pPr>
        <w:spacing w:line="560" w:lineRule="exact"/>
        <w:jc w:val="center"/>
        <w:rPr>
          <w:rFonts w:hint="eastAsia" w:ascii="方正小标宋简体" w:eastAsia="方正小标宋简体"/>
          <w:sz w:val="32"/>
          <w:szCs w:val="32"/>
          <w:lang w:eastAsia="zh-CN"/>
        </w:rPr>
      </w:pPr>
      <w:bookmarkStart w:id="0" w:name="_GoBack"/>
      <w:r>
        <w:rPr>
          <w:rFonts w:hint="eastAsia" w:ascii="方正小标宋简体" w:eastAsia="方正小标宋简体"/>
          <w:sz w:val="32"/>
          <w:szCs w:val="32"/>
          <w:lang w:eastAsia="zh-CN"/>
        </w:rPr>
        <w:t>标准起草组</w:t>
      </w:r>
    </w:p>
    <w:bookmarkEnd w:id="0"/>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《民族传统奶制品 术语》</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编制说明</w:t>
      </w:r>
    </w:p>
    <w:p>
      <w:pPr>
        <w:spacing w:line="560" w:lineRule="exact"/>
        <w:ind w:firstLine="551" w:firstLineChars="196"/>
        <w:rPr>
          <w:rFonts w:ascii="黑体" w:hAnsi="宋体" w:eastAsia="黑体" w:cs="Times New Roman"/>
          <w:b/>
          <w:kern w:val="0"/>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一、工作简况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（一）任务来源</w:t>
      </w:r>
    </w:p>
    <w:p>
      <w:pPr>
        <w:spacing w:line="56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为贯彻《关于推进奶业振兴保障乳品质量安全的意见 》和《内蒙古自治区人民政府办公厅关于推动全区民族传统奶制品产业发展若干措施的通知》的精神,根据《推动民族传统奶制品产业发展专项行动方案》的要求，编制了《民族传统奶制品 术语》。根据《中华人民共和国标准化法》和有关法规、规章的规定，由</w:t>
      </w:r>
    </w:p>
    <w:p>
      <w:pPr>
        <w:spacing w:line="56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提出，由     归口。</w:t>
      </w:r>
    </w:p>
    <w:p>
      <w:pPr>
        <w:spacing w:line="56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（二）起草单位、主要起草人</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起草单位：</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主要起草人：</w:t>
      </w:r>
    </w:p>
    <w:p>
      <w:pPr>
        <w:widowControl/>
        <w:autoSpaceDE w:val="0"/>
        <w:autoSpaceDN w:val="0"/>
        <w:rPr>
          <w:rFonts w:ascii="黑体" w:hAnsi="黑体" w:eastAsia="黑体" w:cs="Times New Roman"/>
          <w:sz w:val="28"/>
          <w:szCs w:val="28"/>
        </w:rPr>
      </w:pPr>
      <w:r>
        <w:rPr>
          <w:rFonts w:hint="eastAsia" w:ascii="黑体" w:hAnsi="黑体" w:eastAsia="黑体" w:cs="Times New Roman"/>
          <w:sz w:val="28"/>
          <w:szCs w:val="28"/>
        </w:rPr>
        <w:t>二、制定标准的意义和必要性</w:t>
      </w:r>
    </w:p>
    <w:p>
      <w:pPr>
        <w:widowControl/>
        <w:autoSpaceDE w:val="0"/>
        <w:autoSpaceDN w:val="0"/>
        <w:spacing w:line="600" w:lineRule="exact"/>
        <w:ind w:firstLine="560" w:firstLineChars="200"/>
        <w:rPr>
          <w:rFonts w:asciiTheme="minorEastAsia" w:hAnsiTheme="minorEastAsia"/>
          <w:sz w:val="28"/>
          <w:szCs w:val="28"/>
        </w:rPr>
      </w:pPr>
      <w:r>
        <w:rPr>
          <w:rFonts w:asciiTheme="minorEastAsia" w:hAnsiTheme="minorEastAsia"/>
          <w:sz w:val="28"/>
          <w:szCs w:val="28"/>
        </w:rPr>
        <w:t>民族</w:t>
      </w:r>
      <w:r>
        <w:rPr>
          <w:rFonts w:hint="eastAsia" w:asciiTheme="minorEastAsia" w:hAnsiTheme="minorEastAsia"/>
          <w:sz w:val="28"/>
          <w:szCs w:val="28"/>
        </w:rPr>
        <w:t>传统</w:t>
      </w:r>
      <w:r>
        <w:rPr>
          <w:rFonts w:asciiTheme="minorEastAsia" w:hAnsiTheme="minorEastAsia"/>
          <w:sz w:val="28"/>
          <w:szCs w:val="28"/>
        </w:rPr>
        <w:t>奶制品的历史起源悠久，文化底蕴深厚，它是草原儿女辛勤的劳动结晶，是代代相传的古老技艺，是草原人民生产生活离不开的必需品。其营养价值高、种类丰富，牛奶加工以奶豆腐、奶皮子、奶嚼克、黄油、奶渣子、奶酒为</w:t>
      </w:r>
      <w:r>
        <w:rPr>
          <w:rFonts w:hint="eastAsia" w:asciiTheme="minorEastAsia" w:hAnsiTheme="minorEastAsia"/>
          <w:sz w:val="28"/>
          <w:szCs w:val="28"/>
        </w:rPr>
        <w:t>主要产品</w:t>
      </w:r>
      <w:r>
        <w:rPr>
          <w:rFonts w:asciiTheme="minorEastAsia" w:hAnsiTheme="minorEastAsia"/>
          <w:sz w:val="28"/>
          <w:szCs w:val="28"/>
        </w:rPr>
        <w:t>。</w:t>
      </w:r>
      <w:r>
        <w:rPr>
          <w:rFonts w:hint="eastAsia" w:asciiTheme="minorEastAsia" w:hAnsiTheme="minorEastAsia"/>
          <w:sz w:val="28"/>
          <w:szCs w:val="28"/>
        </w:rPr>
        <w:t>全盟13个旗县市（区）的牧民几乎家家户户都会使用传统工艺制作奶食品，加工生产可谓是遍地开花。而随着时代的发展，民族奶制品开始走出草原，走向大众。工业科技的日新月异为行业发展带来了新契机，与传统牧民家庭作坊式生产并存的规模化、工业化、标准化生产逐步发展壮大，多样化“专精特新”的民族奶制品开始涌入大众视线，迎合现代人的口感，更全面地满足着大众的需求。</w:t>
      </w:r>
    </w:p>
    <w:p>
      <w:pPr>
        <w:widowControl/>
        <w:autoSpaceDE w:val="0"/>
        <w:autoSpaceDN w:val="0"/>
        <w:spacing w:line="600" w:lineRule="exact"/>
        <w:ind w:firstLine="560" w:firstLineChars="200"/>
        <w:rPr>
          <w:rFonts w:asciiTheme="minorEastAsia" w:hAnsiTheme="minorEastAsia"/>
          <w:sz w:val="28"/>
          <w:szCs w:val="28"/>
        </w:rPr>
      </w:pPr>
      <w:r>
        <w:rPr>
          <w:rFonts w:hint="eastAsia" w:asciiTheme="minorEastAsia" w:hAnsiTheme="minorEastAsia"/>
          <w:sz w:val="28"/>
          <w:szCs w:val="28"/>
        </w:rPr>
        <w:t>为推动民族传统奶制品产业发展，内蒙古自治区市场监督管理局成立了民族传统奶制品相关标准编写组，先后派调研组赴全区7个盟市(包头、锡林郭勒、乌兰察布、鄂尔多斯、呼伦贝尔、巴彦淖尔、阿拉善)10多个旗县的进行调研学习。调研过程中发现，由于蒙古族千年的游牧的民俗习惯，同类民族传统奶制品在不同地区存在着多种名称，严重制约着民族传统奶制品从业者对民族传统奶制品标准的应用。</w:t>
      </w:r>
    </w:p>
    <w:p>
      <w:pPr>
        <w:widowControl/>
        <w:autoSpaceDE w:val="0"/>
        <w:autoSpaceDN w:val="0"/>
        <w:spacing w:line="600" w:lineRule="exact"/>
        <w:ind w:firstLine="560" w:firstLineChars="200"/>
        <w:rPr>
          <w:rFonts w:asciiTheme="minorEastAsia" w:hAnsiTheme="minorEastAsia"/>
          <w:sz w:val="28"/>
          <w:szCs w:val="28"/>
        </w:rPr>
      </w:pPr>
      <w:r>
        <w:rPr>
          <w:rFonts w:hint="eastAsia" w:asciiTheme="minorEastAsia" w:hAnsiTheme="minorEastAsia"/>
          <w:sz w:val="28"/>
          <w:szCs w:val="28"/>
        </w:rPr>
        <w:t>蒙古族传统奶制品产业发展是奶业振兴的重要组成部分，统一、规范蒙古族传统奶制品名称也是推进其标准化发展的一个重要环节。随着传统奶制品商品化程度的不断提高，制定蒙古族传统奶制品名称标准，将有利于促进蒙古族传统奶制品规范化、标准化发展，也有利于相关部门对传统奶制品生产、加工和销售等环节进行分类监管,因此亟需研制符合我区实际需求的民族传统奶制品术语标准提升民族传统奶制品的品质，为我区民族传统奶制品产业的高质量发展提供技术保障。</w:t>
      </w:r>
    </w:p>
    <w:p>
      <w:pPr>
        <w:widowControl/>
        <w:autoSpaceDE w:val="0"/>
        <w:autoSpaceDN w:val="0"/>
        <w:spacing w:line="600" w:lineRule="exact"/>
        <w:ind w:firstLine="560" w:firstLineChars="200"/>
        <w:rPr>
          <w:rFonts w:asciiTheme="minorEastAsia" w:hAnsiTheme="minorEastAsia"/>
          <w:sz w:val="28"/>
          <w:szCs w:val="28"/>
        </w:rPr>
      </w:pPr>
      <w:r>
        <w:rPr>
          <w:rFonts w:hint="eastAsia" w:ascii="黑体" w:hAnsi="黑体" w:eastAsia="黑体" w:cs="Times New Roman"/>
          <w:sz w:val="28"/>
          <w:szCs w:val="28"/>
        </w:rPr>
        <w:t>三、标准起草过程</w:t>
      </w:r>
    </w:p>
    <w:p>
      <w:pPr>
        <w:spacing w:line="52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（一）起草阶段</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内蒙古自治区标准化院承接起草《民族传统奶制品 术语》任务后，确定了起草人员，成立由贾向春为主要起草人的《民族传统奶制品 术语》起草小组，起草小组收集和查阅了大量标准和科学数据，将已收集国际食品法典委员会中乳和乳制品相关标准，与现有民族传统奶制品标准进行了指标比对分析。选择有代表性的传统奶制品产品，检测分析其相关指标，进一步深入了解民族传统奶制品的营养成分和优势指标。同时组织调研组赴全区8个盟市(包头、通辽、赤峰、锡林郭勒、乌兰察布、鄂尔多斯、巴度潭尔、阿拉善)20个旗县的进行调研，深入了解全区民族传统奶制品相关企业和手工坊的的基本情况及对标准的需求，并对特色民族传制作工艺进行调查和研究。在综合调查分析的基础上，起草小组严格遵循GB/T  1.1所规定的标准编写要求和格式起草了《民族传统奶制品 术语》（初稿）地方标准。</w:t>
      </w:r>
    </w:p>
    <w:p>
      <w:pPr>
        <w:spacing w:line="560" w:lineRule="exact"/>
        <w:jc w:val="left"/>
        <w:rPr>
          <w:rFonts w:ascii="黑体" w:hAnsi="黑体" w:eastAsia="黑体" w:cs="Times New Roman"/>
          <w:sz w:val="28"/>
          <w:szCs w:val="28"/>
        </w:rPr>
      </w:pPr>
      <w:r>
        <w:rPr>
          <w:rFonts w:hint="eastAsia" w:ascii="黑体" w:hAnsi="黑体" w:eastAsia="黑体" w:cs="Times New Roman"/>
          <w:sz w:val="28"/>
          <w:szCs w:val="28"/>
        </w:rPr>
        <w:t>四、指导思想、编制原则和依据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为制定出符合我区实际需求的民族传统奶制品术语标准提升民族传统奶制品的品质，促进我区民族传统奶制品产业的高质量发展。</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标准编制遵循“科学性、先进性、统一性、经济性、适用性、协调一致性和规范性”的原则，在广泛调查研究的基础上，多方面争求专家意见，参照国内相关标准，制定了本标准。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本标准依据GB/T  1.1-2009《标准化工作导则》给出的规则起草。同时参照了部分国家标准和行业标准等。</w:t>
      </w: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五、主要条款内容的解释说明</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内蒙古传统奶制品有着上千年的历史，蕴含着蒙古族丰富的传统文化。传统奶制品是民族情感、个性特征和民族凝聚力的载体之一。</w:t>
      </w: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（一）蒙古族传统奶酪</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历史溯源，东汉时期（公元 25-220 年），文献中频频出现“酪”字，北魏时期，贾思勰在《齐民要术》中养羊章记载了酪的名称的制作方法。依据制作酪的主要工艺过程，对术语和定义做了界定，蒙古族传统奶酪，是奶豆腐（浩乳德）、毕希拉格、楚拉、酸酪蛋（奶干、舒木勒、艾乳勒）等的统称，是以生乳为原料，经发酵、凝乳、排乳清、成型后制成的奶制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（二）蒙古族传统奶油</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历史溯源，早在元朝天历三年（公元 1320 年）饮膳太医忽思慧所撰《饮膳正要》，卷三“兽品”中就介绍了“牛酥”的特点和制作方法。依据制作奶油的主要工艺过程，对术语和定义做了界定，蒙古族传统奶油，是奶皮子（乌乳穆）、嚼克、黄油（希日套酥)卓其盖等的统称，是以生乳为原料，经不同工艺（脱脂、发酵、熬制等）处理制成的含乳脂率高的奶制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（三）蒙古族传统发酵乳</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历史溯源，《蒙古族食谱》（蒙语版，1987年，内蒙古科学出版社）书（第 37-38 页）中记载蒙古旗传统工艺乳制品策格（酸马奶）的名称及制作方法。依据制作发酵乳的主要工艺过程，对术语和定义做了界定，蒙古族传统发酵乳，是策格（酸马奶）、酸牛奶、酸驼奶、塔日格、艾日格、达西玛格等的统称,是以生乳为原料，经发酵后制成的 PH 值降低的奶制</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（四）蒙古族传统奶酒</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早在公元前 170 年，西汉文帝时已有关于游牧民族匈奴族加工奶酒的记载。依据制作奶酒的主要工艺过程，对术语和定义做了界定，蒙古族传统奶酒，是马奶酒、牛奶酒、羊奶酒、驼奶酒等的统称，是以乳、乳清为主要原料，经发酵、蒸馏等工艺酿造而成的蒸馏酒。</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附件：民族传统奶制品蒙古音译现状汇总表</w:t>
      </w:r>
    </w:p>
    <w:p>
      <w:pPr>
        <w:spacing w:line="560" w:lineRule="exact"/>
        <w:ind w:firstLine="560" w:firstLineChars="200"/>
        <w:jc w:val="left"/>
        <w:rPr>
          <w:rFonts w:ascii="黑体" w:hAnsi="黑体" w:eastAsia="黑体" w:cs="Times New Roman"/>
          <w:sz w:val="28"/>
          <w:szCs w:val="28"/>
        </w:rPr>
      </w:pPr>
      <w:r>
        <w:rPr>
          <w:rFonts w:hint="eastAsia" w:ascii="黑体" w:hAnsi="黑体" w:eastAsia="黑体" w:cs="Times New Roman"/>
          <w:sz w:val="28"/>
          <w:szCs w:val="28"/>
        </w:rPr>
        <w:t>六、重大意见分歧的处理依据和结果</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无</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七、标准作为强制性或推荐性标准的意见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建议本标准的要求内容为推荐性标准。</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八、废止现行有关标准的建议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由于目前无相关标准，因此不存在代替或废止现行标准问题。</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九、其他应予说明的事项</w:t>
      </w:r>
    </w:p>
    <w:p>
      <w:pPr>
        <w:spacing w:line="560" w:lineRule="exact"/>
        <w:ind w:firstLine="560" w:firstLineChars="200"/>
        <w:rPr>
          <w:rFonts w:ascii="黑体" w:hAnsi="黑体" w:eastAsia="黑体" w:cs="Times New Roman"/>
          <w:sz w:val="32"/>
          <w:szCs w:val="32"/>
        </w:rPr>
      </w:pPr>
      <w:r>
        <w:rPr>
          <w:rFonts w:hint="eastAsia" w:asciiTheme="minorEastAsia" w:hAnsiTheme="minorEastAsia"/>
          <w:sz w:val="28"/>
          <w:szCs w:val="28"/>
        </w:rPr>
        <w:t xml:space="preserve">无。 </w:t>
      </w:r>
      <w:r>
        <w:rPr>
          <w:rFonts w:hint="eastAsia" w:ascii="仿宋_GB2312" w:eastAsia="仿宋_GB2312" w:cs="Times New Roman" w:hAnsiTheme="minorEastAsia"/>
          <w:sz w:val="32"/>
          <w:szCs w:val="32"/>
        </w:rPr>
        <w:t xml:space="preserve">               </w:t>
      </w:r>
    </w:p>
    <w:p>
      <w:pPr>
        <w:spacing w:line="560" w:lineRule="exact"/>
        <w:rPr>
          <w:rFonts w:eastAsia="宋体" w:cs="Times New Roman" w:asciiTheme="minorEastAsia" w:hAnsiTheme="minorEastAsia"/>
          <w:sz w:val="28"/>
          <w:szCs w:val="28"/>
        </w:rPr>
      </w:pPr>
    </w:p>
    <w:p>
      <w:pPr>
        <w:spacing w:line="560" w:lineRule="exact"/>
        <w:ind w:firstLine="640" w:firstLineChars="200"/>
        <w:jc w:val="left"/>
        <w:rPr>
          <w:rFonts w:asciiTheme="minorEastAsia" w:hAnsiTheme="minorEastAsia"/>
          <w:sz w:val="28"/>
          <w:szCs w:val="28"/>
        </w:rPr>
      </w:pPr>
      <w:r>
        <w:rPr>
          <w:rFonts w:hint="eastAsia" w:eastAsia="宋体" w:cs="仿宋_GB2312" w:asciiTheme="minorEastAsia" w:hAnsiTheme="minorEastAsia"/>
          <w:sz w:val="32"/>
          <w:szCs w:val="32"/>
        </w:rPr>
        <w:t xml:space="preserve">        </w:t>
      </w:r>
      <w:r>
        <w:rPr>
          <w:rFonts w:hint="eastAsia" w:asciiTheme="minorEastAsia" w:hAnsiTheme="minorEastAsia"/>
          <w:sz w:val="28"/>
          <w:szCs w:val="28"/>
        </w:rPr>
        <w:t>《民族传统奶制品 术语》编制组</w:t>
      </w:r>
    </w:p>
    <w:p>
      <w:pPr>
        <w:spacing w:line="560" w:lineRule="exact"/>
        <w:ind w:firstLine="640" w:firstLineChars="200"/>
        <w:jc w:val="left"/>
        <w:rPr>
          <w:rFonts w:eastAsia="宋体" w:cs="仿宋_GB2312" w:asciiTheme="minorEastAsia" w:hAnsiTheme="minorEastAsia"/>
          <w:sz w:val="32"/>
          <w:szCs w:val="32"/>
        </w:rPr>
      </w:pPr>
      <w:r>
        <w:rPr>
          <w:rFonts w:hint="eastAsia" w:eastAsia="宋体" w:cs="Times New Roman" w:asciiTheme="minorEastAsia" w:hAnsiTheme="minorEastAsia"/>
          <w:sz w:val="32"/>
          <w:szCs w:val="32"/>
        </w:rPr>
        <w:t xml:space="preserve">               </w:t>
      </w:r>
      <w:r>
        <w:rPr>
          <w:rFonts w:hint="eastAsia" w:eastAsia="宋体" w:cs="仿宋_GB2312" w:asciiTheme="minorEastAsia" w:hAnsiTheme="minorEastAsia"/>
          <w:sz w:val="32"/>
          <w:szCs w:val="32"/>
        </w:rPr>
        <w:t xml:space="preserve">                   2020年8月</w:t>
      </w: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640" w:firstLineChars="200"/>
        <w:jc w:val="left"/>
        <w:rPr>
          <w:rFonts w:eastAsia="宋体" w:cs="仿宋_GB2312" w:asciiTheme="minorEastAsia" w:hAnsiTheme="minorEastAsia"/>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ind w:left="-1134" w:leftChars="-540" w:firstLine="1298" w:firstLineChars="295"/>
        <w:jc w:val="center"/>
        <w:rPr>
          <w:rFonts w:ascii="黑体" w:hAnsi="黑体" w:eastAsia="黑体" w:cs="黑体"/>
          <w:sz w:val="44"/>
          <w:szCs w:val="44"/>
        </w:rPr>
      </w:pPr>
      <w:r>
        <w:rPr>
          <w:rFonts w:hint="eastAsia" w:ascii="黑体" w:hAnsi="黑体" w:eastAsia="黑体" w:cs="黑体"/>
          <w:sz w:val="44"/>
          <w:szCs w:val="44"/>
        </w:rPr>
        <w:t>内蒙古地方特色民族传统奶制品产品名称 蒙古音译现状调研汇总表</w:t>
      </w:r>
    </w:p>
    <w:p>
      <w:pPr>
        <w:ind w:left="-1134" w:leftChars="-540" w:firstLine="1298" w:firstLineChars="295"/>
        <w:jc w:val="center"/>
        <w:rPr>
          <w:rFonts w:ascii="黑体" w:hAnsi="黑体" w:eastAsia="黑体" w:cs="黑体"/>
          <w:sz w:val="44"/>
          <w:szCs w:val="44"/>
        </w:rPr>
      </w:pPr>
    </w:p>
    <w:tbl>
      <w:tblPr>
        <w:tblStyle w:val="7"/>
        <w:tblW w:w="1305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0"/>
        <w:gridCol w:w="1701"/>
        <w:gridCol w:w="1701"/>
        <w:gridCol w:w="2126"/>
        <w:gridCol w:w="1701"/>
        <w:gridCol w:w="45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分类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民族传统奶制品产品名称</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（东部：呼伦贝尔，通辽，赤峰等）</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（中部：乌兰察布，锡林郭勒等）</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（西部：巴彦淖尔，鄂尔多斯等）</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制作工艺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蒙古族传统奶酪类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奶豆腐</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浩乳德</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浩乳德</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浩乳德</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以生牛乳为原料，经发醇、部分脱脂、加热、排乳清、热烫揉和、成型等工艺制成的蒙古族传统乳制品。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楚拉</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无</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楚拉</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舒木勒、楚乳玛</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以生牛乳为原料，经发醇、部分脱脂、加热、排乳清、成型、干燥等工艺制成的蒙古族传统乳制品。</w:t>
            </w:r>
          </w:p>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63"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毕希拉格</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毕希拉格</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毕希拉格</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left"/>
              <w:rPr>
                <w:rFonts w:hint="eastAsia" w:ascii="仿宋_GB2312" w:hAnsi="Calibri" w:eastAsia="仿宋_GB2312" w:cs="黑体"/>
                <w:sz w:val="24"/>
                <w:szCs w:val="24"/>
              </w:rPr>
            </w:pPr>
            <w:r>
              <w:rPr>
                <w:rFonts w:hint="eastAsia" w:ascii="仿宋_GB2312" w:hAnsi="Calibri" w:eastAsia="仿宋_GB2312" w:cs="黑体"/>
                <w:b/>
                <w:sz w:val="24"/>
                <w:szCs w:val="24"/>
              </w:rPr>
              <w:t>慢酸法毕希拉格</w:t>
            </w:r>
            <w:r>
              <w:rPr>
                <w:rFonts w:hint="eastAsia" w:ascii="仿宋_GB2312" w:hAnsi="Calibri" w:eastAsia="仿宋_GB2312" w:cs="黑体"/>
                <w:sz w:val="24"/>
                <w:szCs w:val="24"/>
              </w:rPr>
              <w:t>：以生牛乳为原料，经加热、部分脱脂、发醇、二次加热、排乳清、成型、干燥或不干燥等工艺制成的蒙古族传统乳制品。</w:t>
            </w:r>
          </w:p>
          <w:p>
            <w:pPr>
              <w:jc w:val="left"/>
              <w:rPr>
                <w:rFonts w:hint="eastAsia" w:ascii="仿宋_GB2312" w:hAnsi="Calibri" w:eastAsia="仿宋_GB2312" w:cs="黑体"/>
                <w:sz w:val="24"/>
                <w:szCs w:val="24"/>
              </w:rPr>
            </w:pPr>
            <w:r>
              <w:rPr>
                <w:rFonts w:hint="eastAsia" w:ascii="仿宋_GB2312" w:hAnsi="Calibri" w:eastAsia="仿宋_GB2312" w:cs="黑体"/>
                <w:b/>
                <w:sz w:val="24"/>
                <w:szCs w:val="24"/>
              </w:rPr>
              <w:t>快酸法毕希拉格：</w:t>
            </w:r>
            <w:r>
              <w:rPr>
                <w:rFonts w:hint="eastAsia" w:ascii="仿宋_GB2312" w:hAnsi="Calibri" w:eastAsia="仿宋_GB2312" w:cs="黑体"/>
                <w:sz w:val="24"/>
                <w:szCs w:val="24"/>
              </w:rPr>
              <w:t>以生牛乳为原料，经加热、部分脱脂（或不脱脂）、与已凝酸乳混合凝乳、排乳清、成型、干燥或不干燥等工艺制成的蒙古族传统乳制品。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分类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民族传统奶制品产品名称</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（东部：呼伦贝尔，通辽，赤峰等）</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（中部：乌兰察布，锡林郭勒等）</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（西部：巴彦淖尔，鄂尔多斯等）</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制作工艺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蒙古族传统奶酪类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酸酪（酸酪蛋）</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艾乳勒</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阿尔辰浩乳德</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以生牛乳为原料，经煮沸、脱脂、发醇、熬制、排乳清、成型、干燥等工艺制成的蒙古族传统乳制品。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舒木勒</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舒木勒</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舒木勒</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艾乳勒</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艾乳勒</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艾乳勒</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蒙古族传统奶油类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嚼克</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稀米丹</w:t>
            </w:r>
          </w:p>
          <w:p>
            <w:pPr>
              <w:jc w:val="center"/>
              <w:rPr>
                <w:rFonts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嚼克</w:t>
            </w:r>
          </w:p>
        </w:tc>
        <w:tc>
          <w:tcPr>
            <w:tcW w:w="1701" w:type="dxa"/>
            <w:vAlign w:val="center"/>
          </w:tcPr>
          <w:p>
            <w:pPr>
              <w:jc w:val="center"/>
              <w:rPr>
                <w:rFonts w:hint="eastAsia" w:ascii="仿宋_GB2312" w:hAnsi="Calibri" w:eastAsia="仿宋_GB2312" w:cs="黑体"/>
                <w:sz w:val="24"/>
                <w:szCs w:val="24"/>
              </w:rPr>
            </w:pPr>
          </w:p>
        </w:tc>
        <w:tc>
          <w:tcPr>
            <w:tcW w:w="4597"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以鲜奶为原料,经发解、凝乳、提取油脂的油脂奶制品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淖鲁尔</w:t>
            </w:r>
          </w:p>
        </w:tc>
        <w:tc>
          <w:tcPr>
            <w:tcW w:w="1701" w:type="dxa"/>
            <w:vAlign w:val="center"/>
          </w:tcPr>
          <w:p>
            <w:pPr>
              <w:jc w:val="center"/>
              <w:rPr>
                <w:rFonts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淖鲁尔</w:t>
            </w:r>
          </w:p>
        </w:tc>
        <w:tc>
          <w:tcPr>
            <w:tcW w:w="1701" w:type="dxa"/>
            <w:vAlign w:val="center"/>
          </w:tcPr>
          <w:p>
            <w:pPr>
              <w:jc w:val="center"/>
              <w:rPr>
                <w:rFonts w:hint="eastAsia" w:ascii="仿宋_GB2312" w:hAnsi="Calibri" w:eastAsia="仿宋_GB2312" w:cs="黑体"/>
                <w:sz w:val="24"/>
                <w:szCs w:val="24"/>
              </w:rPr>
            </w:pPr>
          </w:p>
        </w:tc>
        <w:tc>
          <w:tcPr>
            <w:tcW w:w="4597" w:type="dxa"/>
            <w:vMerge w:val="continue"/>
            <w:vAlign w:val="center"/>
          </w:tcPr>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黄油渣</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卓黑</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其楚盖</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以鲜奶为原料，把嚼克和淖鲁尔经挂滤、凝固、热素、分离油脂而成的糊状油脂奶制品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蒙古族传统奶皮子</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奶皮子</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陶干乌乳穆</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乌乳穆</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乌乳穆</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以鲜奶（牛奶、羊奶、驼奶）为原料，经熬煮、漂浮油脂、冷却、成型的油脂奶制品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09"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蒙古族传统黄油</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黄油</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希日陶苏</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希日陶苏</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希日陶苏</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把嚼克和淖鲁尔经挂滤、凝固、熬煮、分离油脂而成的清激油脂奶制品，分为鲜奶油希日陶苏，陈奶油希日陶苏和搅拌希日陶苏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2"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分类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民族传统奶制品产品名称</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（东部：呼伦贝尔，通辽，赤峰等）</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（中部：乌兰察布，锡林郭勒等）</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（西部：巴彦淖尔，鄂尔多斯等）</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制作工艺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7" w:hRule="atLeast"/>
          <w:jc w:val="center"/>
        </w:trPr>
        <w:tc>
          <w:tcPr>
            <w:tcW w:w="1230" w:type="dxa"/>
            <w:vMerge w:val="restart"/>
            <w:vAlign w:val="center"/>
          </w:tcPr>
          <w:p>
            <w:pPr>
              <w:jc w:val="center"/>
              <w:rPr>
                <w:rFonts w:hint="eastAsia" w:ascii="仿宋_GB2312" w:hAnsi="Calibri" w:eastAsia="仿宋_GB2312" w:cs="黑体"/>
                <w:sz w:val="24"/>
                <w:szCs w:val="24"/>
              </w:rPr>
            </w:pPr>
          </w:p>
          <w:p>
            <w:pPr>
              <w:rPr>
                <w:rFonts w:hint="eastAsia" w:ascii="仿宋_GB2312" w:hAnsi="Calibri" w:eastAsia="仿宋_GB2312" w:cs="黑体"/>
                <w:sz w:val="24"/>
                <w:szCs w:val="24"/>
              </w:rPr>
            </w:pPr>
            <w:r>
              <w:rPr>
                <w:rFonts w:hint="eastAsia" w:ascii="仿宋_GB2312" w:hAnsi="Calibri" w:eastAsia="仿宋_GB2312" w:cs="黑体"/>
                <w:sz w:val="24"/>
                <w:szCs w:val="24"/>
              </w:rPr>
              <w:t>蒙古族传统酸</w:t>
            </w:r>
          </w:p>
          <w:p>
            <w:pPr>
              <w:jc w:val="center"/>
              <w:rPr>
                <w:rFonts w:hint="eastAsia" w:ascii="仿宋_GB2312" w:hAnsi="Calibri" w:eastAsia="仿宋_GB2312" w:cs="黑体"/>
                <w:sz w:val="24"/>
                <w:szCs w:val="24"/>
              </w:rPr>
            </w:pPr>
          </w:p>
        </w:tc>
        <w:tc>
          <w:tcPr>
            <w:tcW w:w="1701" w:type="dxa"/>
            <w:vAlign w:val="center"/>
          </w:tcPr>
          <w:p>
            <w:pPr>
              <w:ind w:firstLine="480" w:firstLineChars="200"/>
              <w:rPr>
                <w:rFonts w:hint="eastAsia" w:ascii="仿宋_GB2312" w:hAnsi="Calibri" w:eastAsia="仿宋_GB2312" w:cs="黑体"/>
                <w:sz w:val="24"/>
                <w:szCs w:val="24"/>
              </w:rPr>
            </w:pPr>
            <w:r>
              <w:rPr>
                <w:rFonts w:hint="eastAsia" w:ascii="仿宋_GB2312" w:hAnsi="Calibri" w:eastAsia="仿宋_GB2312" w:cs="黑体"/>
                <w:sz w:val="24"/>
                <w:szCs w:val="24"/>
              </w:rPr>
              <w:t>卧奶</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艾日格</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艾日格</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艾日格</w:t>
            </w:r>
          </w:p>
        </w:tc>
        <w:tc>
          <w:tcPr>
            <w:tcW w:w="4597"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以鲜奶为原料，经捣搅，发醇，降低 pH 值制成的酸性奶制饮品，也是制作奶制品原料。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5"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塔日格</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塔日格</w:t>
            </w:r>
          </w:p>
        </w:tc>
        <w:tc>
          <w:tcPr>
            <w:tcW w:w="1701" w:type="dxa"/>
            <w:vAlign w:val="center"/>
          </w:tcPr>
          <w:p>
            <w:pPr>
              <w:jc w:val="center"/>
              <w:rPr>
                <w:rFonts w:hint="eastAsia" w:ascii="仿宋_GB2312" w:hAnsi="Calibri" w:eastAsia="仿宋_GB2312" w:cs="黑体"/>
                <w:sz w:val="24"/>
                <w:szCs w:val="24"/>
              </w:rPr>
            </w:pPr>
          </w:p>
        </w:tc>
        <w:tc>
          <w:tcPr>
            <w:tcW w:w="4597" w:type="dxa"/>
            <w:vMerge w:val="continue"/>
            <w:vAlign w:val="center"/>
          </w:tcPr>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6"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熟酸奶</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无</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察嘎</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查嘎</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以鲜奶为原料，经捣搅、发酵、脱脂、蒸煮等工艺制成的蒙古族传统乳制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酸奶</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以鲜奶为原料，经静态发醇，降低 pH 值制成的酸性奶制饮品，也是制作奶酪类的原料。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1"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希日苏（乳清）</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希日苏</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以鲜奶为原料，经发酵、脱脂、蒸煮、分离酪蛋白等工艺制成的蒙古族传统乳制品。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浩日莫格</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浩日莫格</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以鲜奶为原料，经发酵、脱脂、蒸煮、排乳清，与鲜奶调配而制成的蒙古族传统乳制品。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达希玛</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达希玛</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以鲜奶为原料，经发酵、排部分乳清而制成的蒙古族传统乳制品。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查干陶苏</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查干陶苏</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以鲜奶为原料，经发酵、取脂而制成的蒙古族传统乳制品。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蒙古传统酸马奶</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酸马奶</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策格</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策格</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策格</w:t>
            </w:r>
          </w:p>
        </w:tc>
        <w:tc>
          <w:tcPr>
            <w:tcW w:w="4597" w:type="dxa"/>
            <w:vAlign w:val="center"/>
          </w:tcPr>
          <w:p>
            <w:pPr>
              <w:jc w:val="left"/>
              <w:rPr>
                <w:rFonts w:hint="eastAsia" w:ascii="仿宋_GB2312" w:hAnsi="Calibri" w:eastAsia="仿宋_GB2312" w:cs="黑体"/>
                <w:sz w:val="24"/>
                <w:szCs w:val="24"/>
              </w:rPr>
            </w:pPr>
            <w:r>
              <w:rPr>
                <w:rFonts w:hint="eastAsia" w:ascii="仿宋_GB2312" w:hAnsi="Calibri" w:eastAsia="仿宋_GB2312" w:cs="黑体"/>
                <w:sz w:val="24"/>
                <w:szCs w:val="24"/>
              </w:rPr>
              <w:t>生马奶为原料，经捣搅，发醇，制成 pH 值降低的蒙古族传统乳品。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分类</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民族传统奶制品产品名称</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（东部：呼伦贝尔，通辽，赤峰等）</w:t>
            </w:r>
          </w:p>
        </w:tc>
        <w:tc>
          <w:tcPr>
            <w:tcW w:w="2126"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（中部：乌兰察布，锡林郭勒等）</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蒙古音译</w:t>
            </w:r>
          </w:p>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（西部：巴彦淖尔，鄂尔多斯等）</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制作工艺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蒙古传统图德</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图德</w:t>
            </w:r>
          </w:p>
        </w:tc>
        <w:tc>
          <w:tcPr>
            <w:tcW w:w="1701"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无</w:t>
            </w:r>
          </w:p>
        </w:tc>
        <w:tc>
          <w:tcPr>
            <w:tcW w:w="2126" w:type="dxa"/>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其楚图德、奶酪图德</w:t>
            </w:r>
          </w:p>
        </w:tc>
        <w:tc>
          <w:tcPr>
            <w:tcW w:w="1701" w:type="dxa"/>
            <w:vAlign w:val="center"/>
          </w:tcPr>
          <w:p>
            <w:pPr>
              <w:jc w:val="center"/>
              <w:rPr>
                <w:rFonts w:hint="eastAsia" w:ascii="仿宋_GB2312" w:hAnsi="Calibri" w:eastAsia="仿宋_GB2312" w:cs="黑体"/>
                <w:sz w:val="24"/>
                <w:szCs w:val="24"/>
              </w:rPr>
            </w:pP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以其楚盖、奶酪粉为主要原料,经加嚼克或直接搅拌、碾压、成型的奶制品。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奶酒</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奶子艾日格奶酒</w:t>
            </w:r>
          </w:p>
        </w:tc>
        <w:tc>
          <w:tcPr>
            <w:tcW w:w="1701" w:type="dxa"/>
            <w:vMerge w:val="restart"/>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无</w:t>
            </w:r>
          </w:p>
        </w:tc>
        <w:tc>
          <w:tcPr>
            <w:tcW w:w="2126" w:type="dxa"/>
            <w:vMerge w:val="restart"/>
            <w:vAlign w:val="center"/>
          </w:tcPr>
          <w:p>
            <w:pPr>
              <w:jc w:val="center"/>
              <w:rPr>
                <w:rFonts w:ascii="仿宋_GB2312" w:hAnsi="Calibri" w:eastAsia="仿宋_GB2312" w:cs="黑体"/>
                <w:sz w:val="24"/>
                <w:szCs w:val="24"/>
              </w:rPr>
            </w:pPr>
            <w:r>
              <w:rPr>
                <w:rFonts w:hint="eastAsia" w:ascii="仿宋_GB2312" w:hAnsi="Calibri" w:eastAsia="仿宋_GB2312" w:cs="黑体"/>
                <w:sz w:val="24"/>
                <w:szCs w:val="24"/>
              </w:rPr>
              <w:t>萨林阿日哈</w:t>
            </w:r>
          </w:p>
        </w:tc>
        <w:tc>
          <w:tcPr>
            <w:tcW w:w="1701" w:type="dxa"/>
            <w:vMerge w:val="restart"/>
            <w:vAlign w:val="center"/>
          </w:tcPr>
          <w:p>
            <w:pPr>
              <w:jc w:val="center"/>
              <w:rPr>
                <w:rFonts w:hint="eastAsia" w:ascii="仿宋_GB2312" w:hAnsi="Calibri" w:eastAsia="仿宋_GB2312" w:cs="黑体"/>
                <w:sz w:val="24"/>
                <w:szCs w:val="24"/>
              </w:rPr>
            </w:pPr>
          </w:p>
        </w:tc>
        <w:tc>
          <w:tcPr>
            <w:tcW w:w="4597" w:type="dxa"/>
            <w:vMerge w:val="restart"/>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以鲜奶、乳清为主原料,经捣搅，发醇，蒸馏等工艺酿造而成的含酒精奶制品。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Merge w:val="continue"/>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乳清艾日格奶酒</w:t>
            </w:r>
          </w:p>
        </w:tc>
        <w:tc>
          <w:tcPr>
            <w:tcW w:w="1701" w:type="dxa"/>
            <w:vMerge w:val="continue"/>
            <w:vAlign w:val="center"/>
          </w:tcPr>
          <w:p>
            <w:pPr>
              <w:jc w:val="center"/>
              <w:rPr>
                <w:rFonts w:hint="eastAsia" w:ascii="仿宋_GB2312" w:hAnsi="Calibri" w:eastAsia="仿宋_GB2312" w:cs="黑体"/>
                <w:sz w:val="24"/>
                <w:szCs w:val="24"/>
              </w:rPr>
            </w:pPr>
          </w:p>
        </w:tc>
        <w:tc>
          <w:tcPr>
            <w:tcW w:w="2126" w:type="dxa"/>
            <w:vMerge w:val="continue"/>
            <w:vAlign w:val="center"/>
          </w:tcPr>
          <w:p>
            <w:pPr>
              <w:jc w:val="center"/>
              <w:rPr>
                <w:rFonts w:hint="eastAsia" w:ascii="仿宋_GB2312" w:hAnsi="Calibri" w:eastAsia="仿宋_GB2312" w:cs="黑体"/>
                <w:sz w:val="24"/>
                <w:szCs w:val="24"/>
              </w:rPr>
            </w:pPr>
          </w:p>
        </w:tc>
        <w:tc>
          <w:tcPr>
            <w:tcW w:w="1701" w:type="dxa"/>
            <w:vMerge w:val="continue"/>
            <w:vAlign w:val="center"/>
          </w:tcPr>
          <w:p>
            <w:pPr>
              <w:jc w:val="center"/>
              <w:rPr>
                <w:rFonts w:hint="eastAsia" w:ascii="仿宋_GB2312" w:hAnsi="Calibri" w:eastAsia="仿宋_GB2312" w:cs="黑体"/>
                <w:sz w:val="24"/>
                <w:szCs w:val="24"/>
              </w:rPr>
            </w:pPr>
          </w:p>
        </w:tc>
        <w:tc>
          <w:tcPr>
            <w:tcW w:w="4597" w:type="dxa"/>
            <w:vMerge w:val="continue"/>
            <w:vAlign w:val="center"/>
          </w:tcPr>
          <w:p>
            <w:pPr>
              <w:jc w:val="center"/>
              <w:rPr>
                <w:rFonts w:hint="eastAsia" w:ascii="仿宋_GB2312" w:hAnsi="Calibri"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jc w:val="center"/>
        </w:trPr>
        <w:tc>
          <w:tcPr>
            <w:tcW w:w="1230"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乳清糖</w:t>
            </w: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乳清糖</w:t>
            </w:r>
          </w:p>
        </w:tc>
        <w:tc>
          <w:tcPr>
            <w:tcW w:w="1701" w:type="dxa"/>
            <w:vAlign w:val="center"/>
          </w:tcPr>
          <w:p>
            <w:pPr>
              <w:jc w:val="center"/>
              <w:rPr>
                <w:rFonts w:hint="eastAsia" w:ascii="仿宋_GB2312" w:hAnsi="Calibri" w:eastAsia="仿宋_GB2312" w:cs="黑体"/>
                <w:sz w:val="24"/>
                <w:szCs w:val="24"/>
              </w:rPr>
            </w:pPr>
          </w:p>
        </w:tc>
        <w:tc>
          <w:tcPr>
            <w:tcW w:w="2126" w:type="dxa"/>
            <w:vAlign w:val="center"/>
          </w:tcPr>
          <w:p>
            <w:pPr>
              <w:jc w:val="center"/>
              <w:rPr>
                <w:rFonts w:hint="eastAsia" w:ascii="仿宋_GB2312" w:hAnsi="Calibri" w:eastAsia="仿宋_GB2312" w:cs="黑体"/>
                <w:sz w:val="24"/>
                <w:szCs w:val="24"/>
              </w:rPr>
            </w:pPr>
          </w:p>
        </w:tc>
        <w:tc>
          <w:tcPr>
            <w:tcW w:w="1701"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希日苏希赫尔</w:t>
            </w:r>
          </w:p>
        </w:tc>
        <w:tc>
          <w:tcPr>
            <w:tcW w:w="4597" w:type="dxa"/>
            <w:vAlign w:val="center"/>
          </w:tcPr>
          <w:p>
            <w:pPr>
              <w:jc w:val="center"/>
              <w:rPr>
                <w:rFonts w:hint="eastAsia" w:ascii="仿宋_GB2312" w:hAnsi="Calibri" w:eastAsia="仿宋_GB2312" w:cs="黑体"/>
                <w:sz w:val="24"/>
                <w:szCs w:val="24"/>
              </w:rPr>
            </w:pPr>
            <w:r>
              <w:rPr>
                <w:rFonts w:hint="eastAsia" w:ascii="仿宋_GB2312" w:hAnsi="Calibri" w:eastAsia="仿宋_GB2312" w:cs="黑体"/>
                <w:sz w:val="24"/>
                <w:szCs w:val="24"/>
              </w:rPr>
              <w:t>以希日苏（乳清）为主原料,经加热成型而制成的蒙古族传统乳制品。</w:t>
            </w:r>
          </w:p>
        </w:tc>
      </w:tr>
    </w:tbl>
    <w:p>
      <w:pPr>
        <w:spacing w:line="560" w:lineRule="exact"/>
        <w:ind w:firstLine="640" w:firstLineChars="200"/>
        <w:jc w:val="left"/>
        <w:rPr>
          <w:rFonts w:eastAsia="宋体" w:cs="仿宋_GB2312" w:asciiTheme="minorEastAsia" w:hAnsiTheme="minorEastAsia"/>
          <w:sz w:val="32"/>
          <w:szCs w:val="32"/>
        </w:rPr>
      </w:pPr>
    </w:p>
    <w:p>
      <w:pPr>
        <w:spacing w:line="560" w:lineRule="exact"/>
        <w:ind w:firstLine="480" w:firstLineChars="150"/>
        <w:rPr>
          <w:rFonts w:ascii="仿宋_GB2312" w:eastAsia="仿宋_GB2312" w:cs="Times New Roman" w:hAnsiTheme="minorEastAsia"/>
          <w:sz w:val="32"/>
          <w:szCs w:val="32"/>
        </w:rPr>
      </w:pPr>
    </w:p>
    <w:p>
      <w:pPr>
        <w:rPr>
          <w:rFonts w:ascii="Times New Roman" w:hAnsi="Times New Roman" w:eastAsia="宋体" w:cs="Times New Roman"/>
          <w:szCs w:val="20"/>
        </w:rPr>
      </w:pPr>
    </w:p>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2</w: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29F"/>
    <w:rsid w:val="001C504E"/>
    <w:rsid w:val="002831E3"/>
    <w:rsid w:val="002F50D2"/>
    <w:rsid w:val="003728DF"/>
    <w:rsid w:val="00477C57"/>
    <w:rsid w:val="00491B40"/>
    <w:rsid w:val="00576EE7"/>
    <w:rsid w:val="00580844"/>
    <w:rsid w:val="00661757"/>
    <w:rsid w:val="00723EF6"/>
    <w:rsid w:val="007C3687"/>
    <w:rsid w:val="0088129F"/>
    <w:rsid w:val="008A404C"/>
    <w:rsid w:val="00934641"/>
    <w:rsid w:val="00934E2E"/>
    <w:rsid w:val="00955BCF"/>
    <w:rsid w:val="009C514F"/>
    <w:rsid w:val="00AA50F8"/>
    <w:rsid w:val="00AE4216"/>
    <w:rsid w:val="00B114F2"/>
    <w:rsid w:val="00CC2A02"/>
    <w:rsid w:val="2EA3732F"/>
    <w:rsid w:val="36575FF5"/>
    <w:rsid w:val="3C071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 w:type="character" w:customStyle="1" w:styleId="10">
    <w:name w:val="日期 Char"/>
    <w:basedOn w:val="5"/>
    <w:link w:val="2"/>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AD1753-EC50-400C-A7B0-516B791C8BA6}">
  <ds:schemaRefs/>
</ds:datastoreItem>
</file>

<file path=docProps/app.xml><?xml version="1.0" encoding="utf-8"?>
<Properties xmlns="http://schemas.openxmlformats.org/officeDocument/2006/extended-properties" xmlns:vt="http://schemas.openxmlformats.org/officeDocument/2006/docPropsVTypes">
  <Template>Normal.dotm</Template>
  <Pages>1</Pages>
  <Words>620</Words>
  <Characters>3535</Characters>
  <Lines>29</Lines>
  <Paragraphs>8</Paragraphs>
  <TotalTime>34</TotalTime>
  <ScaleCrop>false</ScaleCrop>
  <LinksUpToDate>false</LinksUpToDate>
  <CharactersWithSpaces>4147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2020-08-14T02:40:00Z</dcterms:created>
  <dc:creator>user</dc:creator>
  <cp:lastModifiedBy>HCH</cp:lastModifiedBy>
  <dcterms:modified xsi:type="dcterms:W3CDTF">2020-08-25T08:44:32Z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