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 w:rsidR="00FF6553" w:rsidRPr="00C137EB" w:rsidRDefault="00FF6553" w:rsidP="00C137EB">
      <w:pPr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C137EB" w:rsidRPr="00C137EB" w:rsidRDefault="00C137EB" w:rsidP="00C137EB">
      <w:pPr>
        <w:rPr>
          <w:rFonts w:ascii="黑体" w:eastAsia="黑体" w:hAnsi="黑体" w:hint="eastAsia"/>
          <w:sz w:val="32"/>
          <w:szCs w:val="32"/>
        </w:rPr>
      </w:pPr>
      <w:r w:rsidRPr="00C137EB">
        <w:rPr>
          <w:rFonts w:ascii="黑体" w:eastAsia="黑体" w:hAnsi="黑体" w:hint="eastAsia"/>
          <w:sz w:val="32"/>
          <w:szCs w:val="32"/>
        </w:rPr>
        <w:t>一、 餐饮食品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（一）抽检依据</w:t>
      </w:r>
    </w:p>
    <w:p w:rsidR="00C137EB" w:rsidRDefault="00C137EB" w:rsidP="00C137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（二）检验项目</w:t>
      </w:r>
    </w:p>
    <w:p w:rsidR="00C137EB" w:rsidRPr="00C137EB" w:rsidRDefault="00C137EB" w:rsidP="00C137EB">
      <w:pPr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 xml:space="preserve">   油炸面制品(自制)检验项目包括：铝的残留量(干样品，以Al计)。</w:t>
      </w:r>
    </w:p>
    <w:p w:rsidR="00C137EB" w:rsidRPr="00C137EB" w:rsidRDefault="00C137EB" w:rsidP="00C137EB">
      <w:pPr>
        <w:rPr>
          <w:rFonts w:ascii="黑体" w:eastAsia="黑体" w:hAnsi="黑体" w:hint="eastAsia"/>
          <w:sz w:val="32"/>
          <w:szCs w:val="32"/>
        </w:rPr>
      </w:pPr>
      <w:r w:rsidRPr="00C137EB">
        <w:rPr>
          <w:rFonts w:ascii="黑体" w:eastAsia="黑体" w:hAnsi="黑体" w:hint="eastAsia"/>
          <w:sz w:val="32"/>
          <w:szCs w:val="32"/>
        </w:rPr>
        <w:t>二、蔬菜制品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（一）抽检依据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GB 2762-2017《食品安全国家标准 食品中污染物限量、GB 2760-2014《食品安全国家标准 食品添加剂使用标准》、GB 2714-2015《食品安全国家标准 酱腌菜》。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（二）检验项目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酱腌菜检验项目包括：阿斯巴甜、铅(以Pb计)、苯甲酸及其钠盐(以苯甲酸计)、山梨酸及其钾盐(以山梨酸计)、脱氢乙酸及其钠盐(以脱氢乙酸计)、糖精钠(以糖精计)、三氯蔗糖、甜蜜素(以环己基氨基磺酸计)、纽甜、大肠菌群。</w:t>
      </w:r>
    </w:p>
    <w:p w:rsidR="00C137EB" w:rsidRPr="00C137EB" w:rsidRDefault="00C137EB" w:rsidP="00C137EB">
      <w:pPr>
        <w:rPr>
          <w:rFonts w:ascii="黑体" w:eastAsia="黑体" w:hAnsi="黑体" w:hint="eastAsia"/>
          <w:sz w:val="32"/>
          <w:szCs w:val="32"/>
        </w:rPr>
      </w:pPr>
      <w:r w:rsidRPr="00C137EB">
        <w:rPr>
          <w:rFonts w:ascii="黑体" w:eastAsia="黑体" w:hAnsi="黑体" w:hint="eastAsia"/>
          <w:sz w:val="32"/>
          <w:szCs w:val="32"/>
        </w:rPr>
        <w:t>三、速冻食品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（一）抽检依据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lastRenderedPageBreak/>
        <w:t xml:space="preserve">GB2762-2017《食品安全国家标准 食品中污染物限量》、19295-2011《食品安全国家标准 </w:t>
      </w:r>
      <w:r>
        <w:rPr>
          <w:rFonts w:ascii="仿宋_GB2312" w:eastAsia="仿宋_GB2312" w:hint="eastAsia"/>
          <w:sz w:val="32"/>
          <w:szCs w:val="32"/>
        </w:rPr>
        <w:t>速冻面米制品》</w:t>
      </w:r>
      <w:r w:rsidRPr="00C137EB">
        <w:rPr>
          <w:rFonts w:ascii="仿宋_GB2312" w:eastAsia="仿宋_GB2312" w:hint="eastAsia"/>
          <w:sz w:val="32"/>
          <w:szCs w:val="32"/>
        </w:rPr>
        <w:t>。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（二）检验项目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水饺、元宵、馄饨等生制品检验项目包括：过氧化值(以脂肪计)</w:t>
      </w:r>
      <w:r w:rsidRPr="00C137EB">
        <w:rPr>
          <w:rFonts w:ascii="仿宋_GB2312" w:eastAsia="仿宋_GB2312" w:hint="eastAsia"/>
          <w:sz w:val="32"/>
          <w:szCs w:val="32"/>
        </w:rPr>
        <w:tab/>
        <w:t>、铅(以Pb计)</w:t>
      </w:r>
      <w:r w:rsidRPr="00C137EB">
        <w:rPr>
          <w:rFonts w:ascii="仿宋_GB2312" w:eastAsia="仿宋_GB2312" w:hint="eastAsia"/>
          <w:sz w:val="32"/>
          <w:szCs w:val="32"/>
        </w:rPr>
        <w:tab/>
        <w:t>、糖精钠(以糖精计)。</w:t>
      </w:r>
    </w:p>
    <w:p w:rsidR="00C137EB" w:rsidRPr="00C137EB" w:rsidRDefault="00C137EB" w:rsidP="00C137EB">
      <w:pPr>
        <w:rPr>
          <w:rFonts w:ascii="仿宋_GB2312" w:eastAsia="仿宋_GB2312" w:hint="eastAsia"/>
          <w:sz w:val="32"/>
          <w:szCs w:val="32"/>
        </w:rPr>
      </w:pPr>
      <w:r w:rsidRPr="00C137EB">
        <w:rPr>
          <w:rFonts w:ascii="黑体" w:eastAsia="黑体" w:hAnsi="黑体" w:hint="eastAsia"/>
          <w:sz w:val="32"/>
          <w:szCs w:val="32"/>
        </w:rPr>
        <w:t>四、调味品</w:t>
      </w:r>
      <w:r w:rsidRPr="00C137EB">
        <w:rPr>
          <w:rFonts w:ascii="仿宋_GB2312" w:eastAsia="仿宋_GB2312" w:hint="eastAsia"/>
          <w:sz w:val="32"/>
          <w:szCs w:val="32"/>
        </w:rPr>
        <w:tab/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（一）抽检依据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GB2760-2014《食品安全国家标准 食品添加剂使用标准》、</w:t>
      </w:r>
      <w:r>
        <w:rPr>
          <w:rFonts w:ascii="仿宋_GB2312" w:eastAsia="仿宋_GB2312" w:hint="eastAsia"/>
          <w:sz w:val="32"/>
          <w:szCs w:val="32"/>
        </w:rPr>
        <w:t>《</w:t>
      </w:r>
      <w:r w:rsidRPr="00C137EB">
        <w:rPr>
          <w:rFonts w:ascii="仿宋_GB2312" w:eastAsia="仿宋_GB2312" w:hint="eastAsia"/>
          <w:sz w:val="32"/>
          <w:szCs w:val="32"/>
        </w:rPr>
        <w:t>产品明示标准及质量要求</w:t>
      </w:r>
      <w:r>
        <w:rPr>
          <w:rFonts w:ascii="仿宋_GB2312" w:eastAsia="仿宋_GB2312" w:hint="eastAsia"/>
          <w:sz w:val="32"/>
          <w:szCs w:val="32"/>
        </w:rPr>
        <w:t>》</w:t>
      </w:r>
      <w:r w:rsidRPr="00C137EB">
        <w:rPr>
          <w:rFonts w:ascii="仿宋_GB2312" w:eastAsia="仿宋_GB2312" w:hint="eastAsia"/>
          <w:sz w:val="32"/>
          <w:szCs w:val="32"/>
        </w:rPr>
        <w:t>、GB2718-2014《食品安全国家标准 酿造酱》、GB2761-2017《食品安全国家标准 食品中真菌毒素限量》、整顿办函[2011]1号《食品中可能违法添加的非食用物质和易滥用的食品添加剂品种名单(第五批)》、GB/T 18186-2000《酿造酱油》、产品明示标准及质量要求、GB 2719-2018《食品安全国家标准 食醋》、GB2762-2017《食品安全国家标准 食品中污染物限量》、食品整治办[2008]3号《食品中可能违法添加的非食用物质和易滥用的食品添加剂品种名单(第一批)》。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（二）检验项目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1.黄豆酱、甜面酱等检验项目包括：氨基酸态氮、黄曲霉毒素B</w:t>
      </w:r>
      <w:r w:rsidRPr="00C137EB">
        <w:rPr>
          <w:rFonts w:ascii="仿宋_GB2312" w:eastAsia="仿宋_GB2312" w:hint="eastAsia"/>
          <w:sz w:val="32"/>
          <w:szCs w:val="32"/>
          <w:vertAlign w:val="subscript"/>
        </w:rPr>
        <w:t>1</w:t>
      </w:r>
      <w:r w:rsidRPr="00C137EB">
        <w:rPr>
          <w:rFonts w:ascii="仿宋_GB2312" w:eastAsia="仿宋_GB2312" w:hint="eastAsia"/>
          <w:sz w:val="32"/>
          <w:szCs w:val="32"/>
        </w:rPr>
        <w:t>、苯甲酸及其钠盐(以苯甲酸计)</w:t>
      </w:r>
      <w:r w:rsidRPr="00C137EB">
        <w:rPr>
          <w:rFonts w:ascii="仿宋_GB2312" w:eastAsia="仿宋_GB2312" w:hint="eastAsia"/>
          <w:sz w:val="32"/>
          <w:szCs w:val="32"/>
        </w:rPr>
        <w:tab/>
        <w:t>、山梨酸及其钾盐(以山梨酸计)、脱氢乙酸及其钠盐(以脱氢乙酸计)、糖精钠(以糖精计)、大肠菌群。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lastRenderedPageBreak/>
        <w:t>2.食醋检验项目包括：总酸(以乙酸计)、苯甲酸及其钠盐(以苯甲酸计)、山梨酸及其钾盐(以山梨酸计)、脱氢乙酸及其钠盐(以脱氢乙酸计)、对羟基苯甲酸酯类及其钠盐(对羟基苯甲酸甲酯钠，对羟基苯甲酸乙酯及其钠盐)(以对羟基苯甲酸计)、糖精钠(以糖精计)、菌落总数、大肠菌群。</w:t>
      </w:r>
    </w:p>
    <w:p w:rsidR="00C137EB" w:rsidRPr="00C137EB" w:rsidRDefault="00C137EB" w:rsidP="00C137EB">
      <w:pPr>
        <w:rPr>
          <w:rFonts w:ascii="黑体" w:eastAsia="黑体" w:hAnsi="黑体" w:hint="eastAsia"/>
          <w:sz w:val="32"/>
          <w:szCs w:val="32"/>
        </w:rPr>
      </w:pPr>
      <w:r w:rsidRPr="00C137EB">
        <w:rPr>
          <w:rFonts w:ascii="黑体" w:eastAsia="黑体" w:hAnsi="黑体" w:hint="eastAsia"/>
          <w:sz w:val="32"/>
          <w:szCs w:val="32"/>
        </w:rPr>
        <w:t>五、饮料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（一）抽检依据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GB2762-2017《食品安全国家标准 食品中污染物限量》、GB19298-2014《食品安全国家标准 包装饮用水》。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（二）检验项目</w:t>
      </w:r>
    </w:p>
    <w:p w:rsidR="004F5BE0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其他饮用水检验项目包括：浑浊度、耗氧量(以O</w:t>
      </w:r>
      <w:r w:rsidRPr="00C137EB">
        <w:rPr>
          <w:rFonts w:ascii="仿宋_GB2312" w:eastAsia="仿宋_GB2312" w:hint="eastAsia"/>
          <w:sz w:val="32"/>
          <w:szCs w:val="32"/>
          <w:vertAlign w:val="subscript"/>
        </w:rPr>
        <w:t>2</w:t>
      </w:r>
      <w:r w:rsidRPr="00C137EB">
        <w:rPr>
          <w:rFonts w:ascii="仿宋_GB2312" w:eastAsia="仿宋_GB2312" w:hint="eastAsia"/>
          <w:sz w:val="32"/>
          <w:szCs w:val="32"/>
        </w:rPr>
        <w:t>计)、亚硝酸盐</w:t>
      </w:r>
      <w:bookmarkStart w:id="1" w:name="_Hlk42606587"/>
      <w:r w:rsidRPr="00C137EB">
        <w:rPr>
          <w:rFonts w:ascii="仿宋_GB2312" w:eastAsia="仿宋_GB2312" w:hint="eastAsia"/>
          <w:sz w:val="32"/>
          <w:szCs w:val="32"/>
        </w:rPr>
        <w:t>(以NO</w:t>
      </w:r>
      <w:r w:rsidRPr="00C137EB">
        <w:rPr>
          <w:rFonts w:ascii="仿宋_GB2312" w:eastAsia="仿宋_GB2312" w:hint="eastAsia"/>
          <w:sz w:val="32"/>
          <w:szCs w:val="32"/>
          <w:vertAlign w:val="subscript"/>
        </w:rPr>
        <w:t>2</w:t>
      </w:r>
      <w:r w:rsidRPr="00C137EB">
        <w:rPr>
          <w:rFonts w:ascii="仿宋_GB2312" w:eastAsia="仿宋_GB2312" w:hint="eastAsia"/>
          <w:sz w:val="32"/>
          <w:szCs w:val="32"/>
          <w:vertAlign w:val="superscript"/>
        </w:rPr>
        <w:t>-</w:t>
      </w:r>
      <w:r w:rsidRPr="00C137EB">
        <w:rPr>
          <w:rFonts w:ascii="仿宋_GB2312" w:eastAsia="仿宋_GB2312" w:hint="eastAsia"/>
          <w:sz w:val="32"/>
          <w:szCs w:val="32"/>
        </w:rPr>
        <w:t>计)</w:t>
      </w:r>
      <w:bookmarkEnd w:id="1"/>
      <w:r w:rsidRPr="00C137EB">
        <w:rPr>
          <w:rFonts w:ascii="仿宋_GB2312" w:eastAsia="仿宋_GB2312" w:hint="eastAsia"/>
          <w:sz w:val="32"/>
          <w:szCs w:val="32"/>
        </w:rPr>
        <w:t>、余氯(游离氯)、三氯甲烷、溴酸盐、大肠菌群、铜绿假单胞菌。</w:t>
      </w:r>
    </w:p>
    <w:p w:rsidR="00C137EB" w:rsidRPr="00C137EB" w:rsidRDefault="00C137EB" w:rsidP="00C137EB">
      <w:pPr>
        <w:rPr>
          <w:rFonts w:ascii="黑体" w:eastAsia="黑体" w:hAnsi="黑体" w:hint="eastAsia"/>
          <w:sz w:val="32"/>
          <w:szCs w:val="32"/>
        </w:rPr>
      </w:pPr>
      <w:r w:rsidRPr="00C137EB">
        <w:rPr>
          <w:rFonts w:ascii="黑体" w:eastAsia="黑体" w:hAnsi="黑体" w:hint="eastAsia"/>
          <w:sz w:val="32"/>
          <w:szCs w:val="32"/>
        </w:rPr>
        <w:t>六、食用油、油脂及其制品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（一）抽检依据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抽检依据</w:t>
      </w:r>
      <w:r w:rsidRPr="00C137EB">
        <w:rPr>
          <w:rFonts w:ascii="仿宋_GB2312" w:eastAsia="仿宋_GB2312" w:hint="eastAsia"/>
          <w:sz w:val="32"/>
          <w:szCs w:val="32"/>
        </w:rPr>
        <w:t> </w:t>
      </w:r>
      <w:r w:rsidRPr="00C137EB">
        <w:rPr>
          <w:rFonts w:ascii="仿宋_GB2312" w:eastAsia="仿宋_GB2312" w:hint="eastAsia"/>
          <w:sz w:val="32"/>
          <w:szCs w:val="32"/>
        </w:rPr>
        <w:t>GB 2716-2018《食品安全国家标准 植物油》、GB 2762-2017《食品安全国家标准 食品中污染物限量》、GB 2761-2017《食品安全国家标准 食品中真菌毒素限量》、GB 2760-2014《食品安全国家标准 食品添加剂使用标准》、 GB/T 1535-2017《大豆油》标准和指标要求。</w:t>
      </w:r>
    </w:p>
    <w:p w:rsidR="00C137EB" w:rsidRPr="00C137EB" w:rsidRDefault="00C137EB" w:rsidP="00C137EB">
      <w:pPr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 xml:space="preserve">(二)检验项目 </w:t>
      </w:r>
    </w:p>
    <w:p w:rsidR="00C137EB" w:rsidRPr="00C137EB" w:rsidRDefault="00C137EB" w:rsidP="00C13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7EB">
        <w:rPr>
          <w:rFonts w:ascii="仿宋_GB2312" w:eastAsia="仿宋_GB2312" w:hint="eastAsia"/>
          <w:sz w:val="32"/>
          <w:szCs w:val="32"/>
        </w:rPr>
        <w:t>1. 大豆油检验项目包括：酸价(KOH)、过氧化值、总砷</w:t>
      </w:r>
      <w:r w:rsidRPr="00C137EB">
        <w:rPr>
          <w:rFonts w:ascii="仿宋_GB2312" w:eastAsia="仿宋_GB2312" w:hint="eastAsia"/>
          <w:sz w:val="32"/>
          <w:szCs w:val="32"/>
        </w:rPr>
        <w:lastRenderedPageBreak/>
        <w:t>(以 As 计)、铅(以 Pb 计)、黄曲霉毒素B</w:t>
      </w:r>
      <w:r w:rsidRPr="00C137EB">
        <w:rPr>
          <w:rFonts w:ascii="仿宋_GB2312" w:eastAsia="仿宋_GB2312"/>
          <w:sz w:val="32"/>
          <w:szCs w:val="32"/>
        </w:rPr>
        <w:t>₁</w:t>
      </w:r>
      <w:r w:rsidRPr="00C137EB">
        <w:rPr>
          <w:rFonts w:ascii="仿宋_GB2312" w:eastAsia="仿宋_GB2312" w:hint="eastAsia"/>
          <w:sz w:val="32"/>
          <w:szCs w:val="32"/>
        </w:rPr>
        <w:t>、 苯并[a]芘、溶剂残留量、丁基羟基茴香醚(BHA)、 二丁基羟基甲苯(BHT)、特丁基对苯二酚(TBHQ)。</w:t>
      </w:r>
    </w:p>
    <w:p w:rsidR="00C137EB" w:rsidRPr="00C137EB" w:rsidRDefault="00C137EB" w:rsidP="00C137EB">
      <w:pPr>
        <w:rPr>
          <w:rFonts w:ascii="黑体" w:eastAsia="黑体" w:hAnsi="黑体" w:hint="eastAsia"/>
          <w:sz w:val="32"/>
          <w:szCs w:val="32"/>
        </w:rPr>
      </w:pPr>
      <w:r w:rsidRPr="00C137EB">
        <w:rPr>
          <w:rFonts w:ascii="黑体" w:eastAsia="黑体" w:hAnsi="黑体" w:hint="eastAsia"/>
          <w:sz w:val="32"/>
          <w:szCs w:val="32"/>
        </w:rPr>
        <w:t>七、</w:t>
      </w:r>
      <w:r w:rsidRPr="00C137EB">
        <w:rPr>
          <w:rFonts w:ascii="黑体" w:eastAsia="黑体" w:hAnsi="黑体"/>
          <w:sz w:val="32"/>
          <w:szCs w:val="32"/>
        </w:rPr>
        <w:t>保健食品</w:t>
      </w:r>
      <w:r w:rsidRPr="00C137EB">
        <w:rPr>
          <w:rFonts w:ascii="黑体" w:eastAsia="黑体" w:hAnsi="黑体" w:hint="eastAsia"/>
          <w:sz w:val="32"/>
          <w:szCs w:val="32"/>
        </w:rPr>
        <w:t>检验项目</w:t>
      </w:r>
    </w:p>
    <w:tbl>
      <w:tblPr>
        <w:tblW w:w="8140" w:type="dxa"/>
        <w:tblInd w:w="113" w:type="dxa"/>
        <w:tblLook w:val="04A0" w:firstRow="1" w:lastRow="0" w:firstColumn="1" w:lastColumn="0" w:noHBand="0" w:noVBand="1"/>
      </w:tblPr>
      <w:tblGrid>
        <w:gridCol w:w="1080"/>
        <w:gridCol w:w="7060"/>
      </w:tblGrid>
      <w:tr w:rsidR="003B26F9" w:rsidRPr="003B26F9" w:rsidTr="003B26F9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敖东®钙泡腾片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铅(以Pb计)、总砷(以As计)、总汞(以Hg计)、菌落总数、大肠菌群、霉菌和酵母、金黄色葡萄球菌、沙门氏菌、崩解时限、钙(以Ca计)</w:t>
            </w:r>
          </w:p>
        </w:tc>
      </w:tr>
      <w:tr w:rsidR="003B26F9" w:rsidRPr="003B26F9" w:rsidTr="003B26F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敖东®钙颗粒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铅(以Pb计)、总砷(以As计)、总汞(以Hg计)、菌落总数、大肠菌群、霉菌和酵母、金黄色葡萄球菌、沙门氏菌、钙(以Ca计)</w:t>
            </w:r>
          </w:p>
        </w:tc>
      </w:tr>
      <w:tr w:rsidR="003B26F9" w:rsidRPr="003B26F9" w:rsidTr="003B26F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敖东®锌泡腾片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铅(以Pb计)、总砷(以As计)、总汞(以Hg计)、菌落总数、大肠菌群、霉菌和酵母、金黄色葡萄球菌、沙门氏菌、崩解时限、锌(以Zn计)</w:t>
            </w:r>
          </w:p>
        </w:tc>
      </w:tr>
      <w:tr w:rsidR="003B26F9" w:rsidRPr="003B26F9" w:rsidTr="003B26F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丰义牌人参蜜片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(Pb)、总砷(As)、总汞(Hg)、硬胶囊壳中的铬、那红地那非、红地那非、伐地那非、羟基豪莫西地那非、西地那非、豪莫西地那非、氨基他达拉非、他达拉非、硫代艾地那非、伪伐地那非、那莫西地那非、菌落总数、大肠菌群、霉菌和酵母、金黄色葡萄球菌、沙门氏菌、人参总皂苷</w:t>
            </w:r>
          </w:p>
        </w:tc>
      </w:tr>
      <w:tr w:rsidR="003B26F9" w:rsidRPr="003B26F9" w:rsidTr="003B26F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敖东牌人参蜂王浆口服液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红地那非、红地那非、伐地那非、羟基豪莫西地那非、西地那非、豪莫西地那非、氨基他达拉非、他达拉非、硫代艾地那非、伪伐地那非、那莫西地那非、菌落总数、大肠菌群、霉菌和酵母、金黄色葡萄球菌、沙门氏菌、总皂苷(以人参皂苷Re计)、铅(以Pb计)、总砷(以As计)、可溶性固形物(折光计法)</w:t>
            </w:r>
          </w:p>
        </w:tc>
      </w:tr>
      <w:tr w:rsidR="003B26F9" w:rsidRPr="003B26F9" w:rsidTr="003B26F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盛坤牌绿尚胶囊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铅(以Pb计)、总砷(以As计)、总汞(以Hg计)、硬胶囊壳中的铬、菌落总数、大肠菌群、霉菌和酵母、金黄色葡萄球菌、沙门氏菌、水分、总皂苷(以人参皂苷Re计)、总黄酮(以芦丁计)</w:t>
            </w:r>
          </w:p>
        </w:tc>
      </w:tr>
      <w:tr w:rsidR="003B26F9" w:rsidRPr="003B26F9" w:rsidTr="003B26F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梅花牌特制人参酒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红地那非、红地那非、伐地那非、羟基豪莫西地那非、西地那非、豪莫西地那非、氨基他达拉非、他达拉非、硫代艾地那非、伪伐地那非、那莫西地那非、菌落总数、大肠菌群、霉菌和酵母、金黄色葡萄球菌、沙门氏菌、总皂苷(以人参皂苷Re计)、铅(以Pb计)、总砷(以As计)</w:t>
            </w:r>
          </w:p>
        </w:tc>
      </w:tr>
      <w:tr w:rsidR="003B26F9" w:rsidRPr="003B26F9" w:rsidTr="003B26F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长白源牌铁锌钙咀嚼片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铅(以Pb计)、总砷(以As计)、总汞(以Hg计)、菌落总数、大肠菌群、霉菌和酵母、金黄色葡萄球菌、沙门氏菌、钙（以Ca计）、锌（以Zn计）、铁（以Fe计）</w:t>
            </w:r>
          </w:p>
        </w:tc>
      </w:tr>
      <w:tr w:rsidR="003B26F9" w:rsidRPr="003B26F9" w:rsidTr="003B26F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长白源牌钙镁片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铅(以Pb计)、总砷(以As计)、总汞(以Hg计)、菌落总数、大肠菌群、霉菌和酵母、金黄色葡萄球菌、沙门氏菌、崩解时限、钙（以Ca计）、镁(以Mg计）</w:t>
            </w:r>
          </w:p>
        </w:tc>
      </w:tr>
      <w:tr w:rsidR="003B26F9" w:rsidRPr="003B26F9" w:rsidTr="003B26F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敖东维生素C咀嚼片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铅(以Pb计)、总砷（以As计）、总汞（以Hg计）、菌落总数、大肠菌群、霉菌和酵母菌、金黄色葡萄球菌、沙门氏菌、维生素C</w:t>
            </w:r>
          </w:p>
        </w:tc>
      </w:tr>
      <w:tr w:rsidR="003B26F9" w:rsidRPr="003B26F9" w:rsidTr="003B26F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敖东®维生素C含片（甜橙味）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铅(以Pb计)、总砷（以As计）、总汞（以Hg计）、菌落总数、大肠菌群、霉菌和酵母菌、金黄色葡萄球菌、沙门氏菌、维生素C</w:t>
            </w:r>
          </w:p>
        </w:tc>
      </w:tr>
      <w:tr w:rsidR="003B26F9" w:rsidRPr="003B26F9" w:rsidTr="003B26F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敖东®铁叶酸片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铅(以Pb计)、总砷(以As计)、总汞(以Hg计)、菌落总数、大肠菌群、霉菌和酵母、金黄色葡萄球菌、沙门氏菌、崩解时限、铁(以Fe计)、叶酸</w:t>
            </w:r>
          </w:p>
        </w:tc>
      </w:tr>
      <w:tr w:rsidR="003B26F9" w:rsidRPr="003B26F9" w:rsidTr="003B26F9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长白源牌维生素C蜂胶粉胶囊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红地那非、红地那非、伐地那非、羟基豪莫西地那非、西地那非、豪莫西地那非、氨基他达拉非、他达拉非、硫代艾地那非、伪伐地那非、那莫西地那非、硬胶囊壳中的铬、铅(以Pb计)、总砷(以As计)、总汞(以Hg计)、菌落总数、大肠菌群、霉菌和酵母、金黄色葡萄球菌、沙门氏菌、水分、总黄酮(以芦丁计)、维生素C</w:t>
            </w:r>
          </w:p>
        </w:tc>
      </w:tr>
      <w:tr w:rsidR="003B26F9" w:rsidRPr="003B26F9" w:rsidTr="003B26F9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元秘-D口服液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红地那非、红地那非、伐地那非、羟基豪莫西地那非、西地那非、豪莫西地那非、氨基他达拉非、他达拉非、硫代艾地那非、伪伐地那非、那莫西地那非、铅(以Pb计)、总砷(以As计)、菌落总数、大肠菌群、霉菌和酵母、金黄色葡萄球菌、沙门氏菌、人参总皂甙、咖啡因、维生素C、烟酰胺、泛酸钙、维生素B6、维生素B2</w:t>
            </w:r>
          </w:p>
        </w:tc>
      </w:tr>
      <w:tr w:rsidR="003B26F9" w:rsidRPr="003B26F9" w:rsidTr="003B26F9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元秘-D口服液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F9" w:rsidRPr="003B26F9" w:rsidRDefault="003B26F9" w:rsidP="003B26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26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红地那非、红地那非、伐地那非、羟基豪莫西地那非、西地那非、豪莫西地那非、氨基他达拉非、他达拉非、硫代艾地那非、伪伐地那非、那莫西地那非、铅(以Pb计)、总砷(以As计)、菌落总数、大肠菌群、霉菌和酵母、金黄色葡萄球菌、沙门氏菌、人参总皂甙、咖啡因、维生素C、烟酰胺、泛酸钙、维生素B6、维生素B2</w:t>
            </w:r>
          </w:p>
        </w:tc>
      </w:tr>
    </w:tbl>
    <w:p w:rsidR="00B262CA" w:rsidRPr="003B26F9" w:rsidRDefault="00B262CA" w:rsidP="003B26F9">
      <w:pPr>
        <w:ind w:firstLine="560"/>
        <w:rPr>
          <w:rFonts w:ascii="仿宋_GB2312" w:eastAsia="仿宋_GB2312" w:hAnsi="Calibri" w:cs="仿宋_GB2312"/>
          <w:sz w:val="32"/>
          <w:szCs w:val="32"/>
        </w:rPr>
      </w:pPr>
    </w:p>
    <w:sectPr w:rsidR="00B262CA" w:rsidRPr="003B26F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FD" w:rsidRDefault="00B92CFD">
      <w:r>
        <w:separator/>
      </w:r>
    </w:p>
  </w:endnote>
  <w:endnote w:type="continuationSeparator" w:id="0">
    <w:p w:rsidR="00B92CFD" w:rsidRDefault="00B9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137E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137E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FD" w:rsidRDefault="00B92CFD">
      <w:r>
        <w:separator/>
      </w:r>
    </w:p>
  </w:footnote>
  <w:footnote w:type="continuationSeparator" w:id="0">
    <w:p w:rsidR="00B92CFD" w:rsidRDefault="00B9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4899"/>
    <w:rsid w:val="000340E7"/>
    <w:rsid w:val="00034CFB"/>
    <w:rsid w:val="00036D3A"/>
    <w:rsid w:val="00036D59"/>
    <w:rsid w:val="000477E4"/>
    <w:rsid w:val="00067833"/>
    <w:rsid w:val="0008324A"/>
    <w:rsid w:val="000922E9"/>
    <w:rsid w:val="000A1A51"/>
    <w:rsid w:val="000B2299"/>
    <w:rsid w:val="000D78FA"/>
    <w:rsid w:val="000E0C84"/>
    <w:rsid w:val="001062CC"/>
    <w:rsid w:val="00107629"/>
    <w:rsid w:val="00107A86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94113"/>
    <w:rsid w:val="001A04D1"/>
    <w:rsid w:val="001B4016"/>
    <w:rsid w:val="001D114F"/>
    <w:rsid w:val="001D5544"/>
    <w:rsid w:val="001E0B9C"/>
    <w:rsid w:val="001E3800"/>
    <w:rsid w:val="00211509"/>
    <w:rsid w:val="0022416C"/>
    <w:rsid w:val="0023314D"/>
    <w:rsid w:val="00241320"/>
    <w:rsid w:val="00253A88"/>
    <w:rsid w:val="00255DBC"/>
    <w:rsid w:val="002561FC"/>
    <w:rsid w:val="00274014"/>
    <w:rsid w:val="002843CC"/>
    <w:rsid w:val="002A4270"/>
    <w:rsid w:val="002E5A19"/>
    <w:rsid w:val="002E7A13"/>
    <w:rsid w:val="003053CD"/>
    <w:rsid w:val="003056FB"/>
    <w:rsid w:val="00312DDA"/>
    <w:rsid w:val="0031766F"/>
    <w:rsid w:val="00324D31"/>
    <w:rsid w:val="00325398"/>
    <w:rsid w:val="00326D34"/>
    <w:rsid w:val="00340770"/>
    <w:rsid w:val="00341D7E"/>
    <w:rsid w:val="003475DF"/>
    <w:rsid w:val="00351940"/>
    <w:rsid w:val="003B26F9"/>
    <w:rsid w:val="003E192A"/>
    <w:rsid w:val="003F27B5"/>
    <w:rsid w:val="003F6CCF"/>
    <w:rsid w:val="00440429"/>
    <w:rsid w:val="0044343E"/>
    <w:rsid w:val="004555DE"/>
    <w:rsid w:val="004575C1"/>
    <w:rsid w:val="0049430D"/>
    <w:rsid w:val="004C0303"/>
    <w:rsid w:val="004C0B3B"/>
    <w:rsid w:val="004C4AD3"/>
    <w:rsid w:val="004C594F"/>
    <w:rsid w:val="004E08E2"/>
    <w:rsid w:val="004F3EDD"/>
    <w:rsid w:val="004F5BE0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858C8"/>
    <w:rsid w:val="00591643"/>
    <w:rsid w:val="005977A0"/>
    <w:rsid w:val="005A1565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150DC"/>
    <w:rsid w:val="00623EB4"/>
    <w:rsid w:val="00632161"/>
    <w:rsid w:val="006345D1"/>
    <w:rsid w:val="00634C76"/>
    <w:rsid w:val="00642142"/>
    <w:rsid w:val="0064423C"/>
    <w:rsid w:val="00645E0C"/>
    <w:rsid w:val="00655896"/>
    <w:rsid w:val="00666C66"/>
    <w:rsid w:val="00670E8C"/>
    <w:rsid w:val="006A75CD"/>
    <w:rsid w:val="006B1412"/>
    <w:rsid w:val="006C2592"/>
    <w:rsid w:val="006C57F8"/>
    <w:rsid w:val="006D08FB"/>
    <w:rsid w:val="006E0EE2"/>
    <w:rsid w:val="006E1CC6"/>
    <w:rsid w:val="006E3D45"/>
    <w:rsid w:val="006F46EF"/>
    <w:rsid w:val="006F4E0A"/>
    <w:rsid w:val="00733396"/>
    <w:rsid w:val="00734A20"/>
    <w:rsid w:val="0073553D"/>
    <w:rsid w:val="00753CF0"/>
    <w:rsid w:val="00764B42"/>
    <w:rsid w:val="007746A3"/>
    <w:rsid w:val="00777E7B"/>
    <w:rsid w:val="00782909"/>
    <w:rsid w:val="00784C5A"/>
    <w:rsid w:val="00790487"/>
    <w:rsid w:val="00797827"/>
    <w:rsid w:val="007A3155"/>
    <w:rsid w:val="007B34D4"/>
    <w:rsid w:val="007C04D0"/>
    <w:rsid w:val="007C2449"/>
    <w:rsid w:val="007D24FF"/>
    <w:rsid w:val="007D366C"/>
    <w:rsid w:val="007D62E3"/>
    <w:rsid w:val="007F382C"/>
    <w:rsid w:val="007F59B3"/>
    <w:rsid w:val="0081334B"/>
    <w:rsid w:val="008239EB"/>
    <w:rsid w:val="00823C68"/>
    <w:rsid w:val="00852541"/>
    <w:rsid w:val="00865429"/>
    <w:rsid w:val="00866C39"/>
    <w:rsid w:val="008964C4"/>
    <w:rsid w:val="008B04CE"/>
    <w:rsid w:val="008C3EE7"/>
    <w:rsid w:val="008D05AC"/>
    <w:rsid w:val="008D7E40"/>
    <w:rsid w:val="008E674A"/>
    <w:rsid w:val="009145E5"/>
    <w:rsid w:val="00960615"/>
    <w:rsid w:val="00971388"/>
    <w:rsid w:val="0097272A"/>
    <w:rsid w:val="0098044F"/>
    <w:rsid w:val="009B48F1"/>
    <w:rsid w:val="009C5881"/>
    <w:rsid w:val="009D5152"/>
    <w:rsid w:val="009D77E8"/>
    <w:rsid w:val="009E0F08"/>
    <w:rsid w:val="00A507E2"/>
    <w:rsid w:val="00A55846"/>
    <w:rsid w:val="00A5740F"/>
    <w:rsid w:val="00A61E2C"/>
    <w:rsid w:val="00A75833"/>
    <w:rsid w:val="00A8792E"/>
    <w:rsid w:val="00A87A47"/>
    <w:rsid w:val="00A93711"/>
    <w:rsid w:val="00AB56D6"/>
    <w:rsid w:val="00AC68FF"/>
    <w:rsid w:val="00AD51CB"/>
    <w:rsid w:val="00AE2C7D"/>
    <w:rsid w:val="00AF35B8"/>
    <w:rsid w:val="00AF3E35"/>
    <w:rsid w:val="00B262CA"/>
    <w:rsid w:val="00B30EC6"/>
    <w:rsid w:val="00B437A1"/>
    <w:rsid w:val="00B45442"/>
    <w:rsid w:val="00B54988"/>
    <w:rsid w:val="00B6670F"/>
    <w:rsid w:val="00B730C1"/>
    <w:rsid w:val="00B767AF"/>
    <w:rsid w:val="00B92CFD"/>
    <w:rsid w:val="00B945A1"/>
    <w:rsid w:val="00BA1027"/>
    <w:rsid w:val="00BC21C8"/>
    <w:rsid w:val="00BD00DD"/>
    <w:rsid w:val="00BD3B74"/>
    <w:rsid w:val="00BF2EA2"/>
    <w:rsid w:val="00C02A21"/>
    <w:rsid w:val="00C12652"/>
    <w:rsid w:val="00C137EB"/>
    <w:rsid w:val="00C142B7"/>
    <w:rsid w:val="00C14CE9"/>
    <w:rsid w:val="00C356EC"/>
    <w:rsid w:val="00C40F1C"/>
    <w:rsid w:val="00C4129C"/>
    <w:rsid w:val="00C55E87"/>
    <w:rsid w:val="00C62633"/>
    <w:rsid w:val="00C85F42"/>
    <w:rsid w:val="00CA75DE"/>
    <w:rsid w:val="00CB6C42"/>
    <w:rsid w:val="00CC69C6"/>
    <w:rsid w:val="00CE20AE"/>
    <w:rsid w:val="00CF04B8"/>
    <w:rsid w:val="00CF7E55"/>
    <w:rsid w:val="00D14645"/>
    <w:rsid w:val="00D40076"/>
    <w:rsid w:val="00D43951"/>
    <w:rsid w:val="00D522CF"/>
    <w:rsid w:val="00D90FE4"/>
    <w:rsid w:val="00D96754"/>
    <w:rsid w:val="00DC17F6"/>
    <w:rsid w:val="00DC1C70"/>
    <w:rsid w:val="00DC3BB0"/>
    <w:rsid w:val="00DD023F"/>
    <w:rsid w:val="00DF6CA1"/>
    <w:rsid w:val="00E25D97"/>
    <w:rsid w:val="00E27A77"/>
    <w:rsid w:val="00E31CCE"/>
    <w:rsid w:val="00E365ED"/>
    <w:rsid w:val="00E4695A"/>
    <w:rsid w:val="00E51B48"/>
    <w:rsid w:val="00E57F4F"/>
    <w:rsid w:val="00E6680B"/>
    <w:rsid w:val="00E74B54"/>
    <w:rsid w:val="00E9268D"/>
    <w:rsid w:val="00E92D92"/>
    <w:rsid w:val="00EB5653"/>
    <w:rsid w:val="00ED556D"/>
    <w:rsid w:val="00ED628D"/>
    <w:rsid w:val="00ED7C8A"/>
    <w:rsid w:val="00EE0418"/>
    <w:rsid w:val="00EE12E5"/>
    <w:rsid w:val="00EF0F38"/>
    <w:rsid w:val="00F07A10"/>
    <w:rsid w:val="00F16A5E"/>
    <w:rsid w:val="00F25297"/>
    <w:rsid w:val="00F26324"/>
    <w:rsid w:val="00F2665B"/>
    <w:rsid w:val="00F34B39"/>
    <w:rsid w:val="00F67CC1"/>
    <w:rsid w:val="00F70F04"/>
    <w:rsid w:val="00F90196"/>
    <w:rsid w:val="00F9767B"/>
    <w:rsid w:val="00FB1477"/>
    <w:rsid w:val="00FB4463"/>
    <w:rsid w:val="00FB4C21"/>
    <w:rsid w:val="00FD10C0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1FB8A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465</Words>
  <Characters>2657</Characters>
  <Application>Microsoft Office Word</Application>
  <DocSecurity>0</DocSecurity>
  <Lines>22</Lines>
  <Paragraphs>6</Paragraphs>
  <ScaleCrop>false</ScaleCrop>
  <Company>微软中国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188</cp:revision>
  <cp:lastPrinted>2019-01-08T02:13:00Z</cp:lastPrinted>
  <dcterms:created xsi:type="dcterms:W3CDTF">2014-10-29T12:08:00Z</dcterms:created>
  <dcterms:modified xsi:type="dcterms:W3CDTF">2020-09-10T02:43:00Z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