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/>
          <w:sz w:val="36"/>
          <w:szCs w:val="36"/>
          <w:highlight w:val="none"/>
          <w:lang w:val="en-US" w:eastAsia="zh-CN"/>
        </w:rPr>
      </w:pPr>
      <w:r>
        <w:rPr>
          <w:rFonts w:hint="eastAsia" w:eastAsia="黑体"/>
          <w:sz w:val="36"/>
          <w:szCs w:val="36"/>
          <w:highlight w:val="none"/>
        </w:rPr>
        <w:t>附件</w:t>
      </w:r>
      <w:r>
        <w:rPr>
          <w:rFonts w:hint="eastAsia" w:eastAsia="黑体"/>
          <w:sz w:val="36"/>
          <w:szCs w:val="36"/>
          <w:highlight w:val="none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eastAsia="方正小标宋简体"/>
          <w:sz w:val="44"/>
          <w:szCs w:val="44"/>
          <w:highlight w:val="none"/>
        </w:rPr>
        <w:t>本次检验项目</w:t>
      </w:r>
      <w:r>
        <w:rPr>
          <w:rFonts w:hint="eastAsia" w:eastAsia="方正小标宋简体"/>
          <w:sz w:val="44"/>
          <w:szCs w:val="44"/>
          <w:highlight w:val="none"/>
        </w:rPr>
        <w:t>说明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粮食加工品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抽检依据是抽检依据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《食品安全国家标准 食品中污染物限量》（GB 2762-2017）、《食品安全国家标准 食品中真菌毒素限量》（GB 2761-2017）</w:t>
      </w:r>
      <w:r>
        <w:rPr>
          <w:rFonts w:hint="eastAsia" w:eastAsia="仿宋_GB2312"/>
          <w:sz w:val="32"/>
          <w:szCs w:val="32"/>
          <w:highlight w:val="none"/>
        </w:rPr>
        <w:t>等标准及产品明示标准和指标的要求。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1.</w:t>
      </w:r>
      <w:r>
        <w:rPr>
          <w:rFonts w:hint="eastAsia"/>
          <w:highlight w:val="none"/>
        </w:rPr>
        <w:t xml:space="preserve"> </w:t>
      </w:r>
      <w:r>
        <w:rPr>
          <w:rFonts w:hint="eastAsia" w:eastAsia="仿宋_GB2312"/>
          <w:sz w:val="32"/>
          <w:szCs w:val="32"/>
          <w:highlight w:val="none"/>
        </w:rPr>
        <w:t>大米。检验项目包括铅（以Pb计）、镉（以Cd计）、无机砷（以As计）、黄曲霉毒素B</w:t>
      </w:r>
      <w:r>
        <w:rPr>
          <w:rFonts w:hint="eastAsia" w:eastAsia="仿宋_GB2312"/>
          <w:sz w:val="32"/>
          <w:szCs w:val="32"/>
          <w:highlight w:val="none"/>
          <w:vertAlign w:val="subscript"/>
        </w:rPr>
        <w:t>1</w:t>
      </w:r>
      <w:r>
        <w:rPr>
          <w:rFonts w:hint="eastAsia" w:eastAsia="仿宋_GB2312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、乳制品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抽检依据是《食品安全国家标准 巴氏杀菌乳》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(</w:t>
      </w:r>
      <w:r>
        <w:rPr>
          <w:rFonts w:hint="eastAsia" w:eastAsia="仿宋_GB2312"/>
          <w:sz w:val="32"/>
          <w:szCs w:val="32"/>
          <w:highlight w:val="none"/>
        </w:rPr>
        <w:t>GB 19645-2010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)、《食品安全国家标准 灭菌乳》（GB 25190-2010）、《食品安全国家标准 发酵乳》（GB 19302-2010）、《食 品安全国家标准 食品添加剂使用标准》 （GB 2760-2014）、《食品安全国家标准 调制乳》、（GB 25191-2010）</w:t>
      </w:r>
      <w:r>
        <w:rPr>
          <w:rFonts w:hint="eastAsia" w:eastAsia="仿宋_GB2312"/>
          <w:sz w:val="32"/>
          <w:szCs w:val="32"/>
          <w:highlight w:val="none"/>
        </w:rPr>
        <w:t>卫生部、 工业和信息化部、农业部、工商总局、质检总局公告 2011 年第 10 号《关于三聚氰胺在 食品中的限量值的公告》等标准及产品明示标准和指标的要求。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eastAsia="仿宋_GB2312"/>
          <w:sz w:val="32"/>
          <w:szCs w:val="32"/>
          <w:highlight w:val="none"/>
        </w:rPr>
        <w:t>巴氏杀菌乳。检验项目包括蛋白质、酸度、三聚氰胺、大肠菌群(限预包装产品)、菌落总数(限预包装产品)。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eastAsia="仿宋_GB2312"/>
          <w:sz w:val="32"/>
          <w:szCs w:val="32"/>
          <w:highlight w:val="none"/>
        </w:rPr>
        <w:t>灭菌乳。检验项目包括蛋白质、非脂乳固体、酸度、脂肪（限全脂产品）、三聚氰胺、商业无菌。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eastAsia="仿宋_GB2312"/>
          <w:sz w:val="32"/>
          <w:szCs w:val="32"/>
          <w:highlight w:val="none"/>
        </w:rPr>
        <w:t>发酵乳。检验项目包括脂肪（限全脂产品）、蛋白质、酸度、三聚氰胺、山梨酸及其钾盐（以山梨酸计）、大肠菌群、酵母、霉菌。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eastAsia="仿宋_GB2312"/>
          <w:sz w:val="32"/>
          <w:szCs w:val="32"/>
          <w:highlight w:val="none"/>
        </w:rPr>
        <w:t>调制乳。检验项目包括蛋白质、三聚氰胺、菌落总数（限非灭菌工艺）、大肠菌群（限非灭菌工艺）、商业无菌（限灭菌工艺）。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、饮料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抽检依据是《食品安全国家标准 食品中污染物限量》（GB 2762-2017）、《食品安全国家标准 食品添加剂使用标准》（GB 2760-2014）、《食品安全国家标准 饮料》（</w:t>
      </w:r>
      <w:r>
        <w:rPr>
          <w:rFonts w:eastAsia="仿宋_GB2312"/>
          <w:sz w:val="32"/>
          <w:szCs w:val="32"/>
          <w:highlight w:val="none"/>
        </w:rPr>
        <w:t>GB 7101-2015</w:t>
      </w:r>
      <w:r>
        <w:rPr>
          <w:rFonts w:hint="eastAsia" w:eastAsia="仿宋_GB2312"/>
          <w:sz w:val="32"/>
          <w:szCs w:val="32"/>
          <w:highlight w:val="none"/>
        </w:rPr>
        <w:t>）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、《食品安全国家标准 包装饮用水》（GB 19298-2014）、</w:t>
      </w:r>
      <w:r>
        <w:rPr>
          <w:rFonts w:hint="eastAsia" w:eastAsia="仿宋_GB2312"/>
          <w:sz w:val="32"/>
          <w:szCs w:val="32"/>
          <w:highlight w:val="none"/>
        </w:rPr>
        <w:t xml:space="preserve">《食品安全国家标准 预包装食品标签通则》（GB 7718-2011）、《食品安全国家标准 预包装食品营养标签通则》（GB </w:t>
      </w:r>
      <w:r>
        <w:rPr>
          <w:rFonts w:eastAsia="仿宋_GB2312"/>
          <w:sz w:val="32"/>
          <w:szCs w:val="32"/>
          <w:highlight w:val="none"/>
        </w:rPr>
        <w:t>28050</w:t>
      </w:r>
      <w:r>
        <w:rPr>
          <w:rFonts w:hint="eastAsia" w:eastAsia="仿宋_GB2312"/>
          <w:sz w:val="32"/>
          <w:szCs w:val="32"/>
          <w:highlight w:val="none"/>
        </w:rPr>
        <w:t>-2011）等标准及产品明示标准和指标的要求。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1</w:t>
      </w:r>
      <w:r>
        <w:rPr>
          <w:rFonts w:hint="eastAsia" w:eastAsia="仿宋_GB2312"/>
          <w:sz w:val="32"/>
          <w:szCs w:val="32"/>
          <w:highlight w:val="none"/>
        </w:rPr>
        <w:t>. 果、蔬汁饮料。检验项目包括苯甲酸及其钠盐（以苯甲酸计）、山梨酸及其钾盐（以山梨酸计）、脱氢乙酸及其钠盐（以脱氢乙酸计）防腐剂混合使用时各自用量占其最大使用量的比例之和、安赛蜜、甜蜜素（以环己基氨基磺酸计）、菌落总数（限预包装未添加活菌产品）、大肠菌群（限预包装）、霉菌（限预包装）、酵母（限预包装）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eastAsia="仿宋_GB2312"/>
          <w:sz w:val="32"/>
          <w:szCs w:val="32"/>
          <w:highlight w:val="none"/>
        </w:rPr>
        <w:t>饮用天然矿泉水。检验项目包括界限指标（限标签明示且在标准要求范围内的指标）、镍、锑、溴酸盐、硝酸盐(以NO3-计)、亚硝酸盐(以NO2-计)、大肠菌群、铜绿假单胞菌、标签（限预包装检测）。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eastAsia="仿宋_GB2312"/>
          <w:sz w:val="32"/>
          <w:szCs w:val="32"/>
          <w:highlight w:val="none"/>
        </w:rPr>
        <w:t>饮用纯净水。检验项目包括耗氧量(以O2计)、亚硝酸盐(以NO2-计)、余氯(游离氯)、三氯甲烷、溴酸盐、大肠菌群、铜绿假单胞菌、标签（限预包装检测）。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eastAsia="仿宋_GB2312"/>
          <w:sz w:val="32"/>
          <w:szCs w:val="32"/>
          <w:highlight w:val="none"/>
        </w:rPr>
        <w:t>其他饮用水。检验项目包括浑浊度、耗氧量(以O2计)、亚硝酸盐(以NO2-计)、余氯(游离氯)、三氯甲烷、溴酸盐、大肠菌群、铜绿假单胞菌、标签（限预包装检测）。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、方便食品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抽检依据是《食品安全国家标准 方便面》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sz w:val="32"/>
          <w:szCs w:val="32"/>
          <w:highlight w:val="none"/>
        </w:rPr>
        <w:t>GB 17400-2015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）等</w:t>
      </w:r>
      <w:r>
        <w:rPr>
          <w:rFonts w:hint="eastAsia" w:eastAsia="仿宋_GB2312"/>
          <w:sz w:val="32"/>
          <w:szCs w:val="32"/>
          <w:highlight w:val="none"/>
        </w:rPr>
        <w:t>产品明示标准和质量要求。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1</w:t>
      </w:r>
      <w:r>
        <w:rPr>
          <w:rFonts w:hint="eastAsia" w:eastAsia="仿宋_GB2312"/>
          <w:sz w:val="32"/>
          <w:szCs w:val="32"/>
          <w:highlight w:val="none"/>
        </w:rPr>
        <w:t>. 油炸面、非油炸面、方便米粉(米线)、方便粉丝。检验项目包括水分（限面饼）、酸价（以脂肪计）（限油炸面饼）、过氧化值（以脂肪计）（限油炸面饼）、菌落总数、大肠菌群。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酒类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抽检依据是《浓香型白酒》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sz w:val="32"/>
          <w:szCs w:val="32"/>
          <w:highlight w:val="none"/>
        </w:rPr>
        <w:t xml:space="preserve"> GB/T 10781.1-2006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eastAsia="仿宋_GB2312"/>
          <w:sz w:val="32"/>
          <w:szCs w:val="32"/>
          <w:highlight w:val="none"/>
        </w:rPr>
        <w:t>《食品安全国家标准 蒸馏酒及其配制酒》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sz w:val="32"/>
          <w:szCs w:val="32"/>
          <w:highlight w:val="none"/>
        </w:rPr>
        <w:t>GB 2757-2012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eastAsia="仿宋_GB2312"/>
          <w:sz w:val="32"/>
          <w:szCs w:val="32"/>
          <w:highlight w:val="none"/>
        </w:rPr>
        <w:t>《食品安全国家标准 食品添加剂使用标准》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sz w:val="32"/>
          <w:szCs w:val="32"/>
          <w:highlight w:val="none"/>
        </w:rPr>
        <w:t>GB 2760-2014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）、《食品安全国家标准 发酵酒及其配制酒》（ GB 2758-2012）、《啤酒》（GB/T 4927-2008）等产品明示标准和质量要求</w:t>
      </w:r>
      <w:r>
        <w:rPr>
          <w:rFonts w:hint="eastAsia" w:eastAsia="仿宋_GB2312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1. 白酒。检验项目包括酒精度（散装产品不检测）、甲醇（散装产品不检测）、氰化物(以HCN计) （散装产品不检测）、糖精钠(以糖精计)、甜蜜素(以环己基氨基磺酸计)、三氯蔗糖。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eastAsia="仿宋_GB2312"/>
          <w:sz w:val="32"/>
          <w:szCs w:val="32"/>
          <w:highlight w:val="none"/>
        </w:rPr>
        <w:t>啤酒。检验项目包括酒精度（低醇、无醇、脱醇啤酒不检测）、甲醛、警示语标注（限玻璃瓶装啤酒检测）。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六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、食用农产品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抽检依据是《食品安全国家标准 食品中兽药最大残留限量》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sz w:val="32"/>
          <w:szCs w:val="32"/>
          <w:highlight w:val="none"/>
        </w:rPr>
        <w:t>GB 31650-2019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eastAsia="仿宋_GB2312"/>
          <w:sz w:val="32"/>
          <w:szCs w:val="32"/>
          <w:highlight w:val="none"/>
        </w:rPr>
        <w:t>整顿办函〔2010〕50 号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等产品明示标准和质量要求</w:t>
      </w:r>
      <w:r>
        <w:rPr>
          <w:rFonts w:hint="eastAsia" w:eastAsia="仿宋_GB2312"/>
          <w:sz w:val="32"/>
          <w:szCs w:val="32"/>
          <w:highlight w:val="none"/>
        </w:rPr>
        <w:t>。。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1. 猪肉。检验项目包括恩诺沙星、氧氟沙星、磺胺类(总量)、甲氧苄啶、氯霉素、克伦特罗、沙丁胺醇、地塞米松。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eastAsia="仿宋_GB2312"/>
          <w:sz w:val="32"/>
          <w:szCs w:val="32"/>
          <w:highlight w:val="none"/>
        </w:rPr>
        <w:t>牛肉。检验项目包括克伦特罗、地塞米松、莱克多巴胺、氯霉素。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eastAsia="仿宋_GB2312"/>
          <w:sz w:val="32"/>
          <w:szCs w:val="32"/>
          <w:highlight w:val="none"/>
        </w:rPr>
        <w:t>海水鱼。检验项目包括恩诺沙星、氧氟沙星、呋喃唑酮代谢物、呋喃西林代谢物、孔雀石绿、氯霉素。</w:t>
      </w:r>
    </w:p>
    <w:p>
      <w:pPr>
        <w:spacing w:line="560" w:lineRule="exact"/>
        <w:rPr>
          <w:rFonts w:hint="eastAsia" w:eastAsia="仿宋_GB2312"/>
          <w:color w:val="FF0000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33955"/>
    <w:rsid w:val="0000551F"/>
    <w:rsid w:val="000143FC"/>
    <w:rsid w:val="00022EE9"/>
    <w:rsid w:val="0002424E"/>
    <w:rsid w:val="000301CF"/>
    <w:rsid w:val="00031EB2"/>
    <w:rsid w:val="000358A2"/>
    <w:rsid w:val="000367ED"/>
    <w:rsid w:val="00037470"/>
    <w:rsid w:val="000464FA"/>
    <w:rsid w:val="00050B70"/>
    <w:rsid w:val="000520D4"/>
    <w:rsid w:val="00060F00"/>
    <w:rsid w:val="00061993"/>
    <w:rsid w:val="00062489"/>
    <w:rsid w:val="000655D6"/>
    <w:rsid w:val="00065BEA"/>
    <w:rsid w:val="00077E5A"/>
    <w:rsid w:val="00080551"/>
    <w:rsid w:val="00082524"/>
    <w:rsid w:val="000840C7"/>
    <w:rsid w:val="00095460"/>
    <w:rsid w:val="00097D8C"/>
    <w:rsid w:val="000B619E"/>
    <w:rsid w:val="000B6764"/>
    <w:rsid w:val="000D2534"/>
    <w:rsid w:val="000D64E4"/>
    <w:rsid w:val="000D7DBE"/>
    <w:rsid w:val="000E2643"/>
    <w:rsid w:val="000F5684"/>
    <w:rsid w:val="00100368"/>
    <w:rsid w:val="00100425"/>
    <w:rsid w:val="00114482"/>
    <w:rsid w:val="001168B8"/>
    <w:rsid w:val="001250BD"/>
    <w:rsid w:val="00133955"/>
    <w:rsid w:val="001350EB"/>
    <w:rsid w:val="001415A5"/>
    <w:rsid w:val="00141E67"/>
    <w:rsid w:val="001650C8"/>
    <w:rsid w:val="001654BE"/>
    <w:rsid w:val="0017189E"/>
    <w:rsid w:val="0017747C"/>
    <w:rsid w:val="00182360"/>
    <w:rsid w:val="00185DB2"/>
    <w:rsid w:val="00186B1C"/>
    <w:rsid w:val="00186EBC"/>
    <w:rsid w:val="00193F29"/>
    <w:rsid w:val="001A41D3"/>
    <w:rsid w:val="001A4373"/>
    <w:rsid w:val="001C1DBA"/>
    <w:rsid w:val="001C3216"/>
    <w:rsid w:val="001C505D"/>
    <w:rsid w:val="001D171C"/>
    <w:rsid w:val="001D1BBA"/>
    <w:rsid w:val="001D45C8"/>
    <w:rsid w:val="001D521F"/>
    <w:rsid w:val="001E3B10"/>
    <w:rsid w:val="001F1CC5"/>
    <w:rsid w:val="001F2066"/>
    <w:rsid w:val="001F5E8B"/>
    <w:rsid w:val="001F5FE4"/>
    <w:rsid w:val="001F617A"/>
    <w:rsid w:val="00205E8E"/>
    <w:rsid w:val="00210C44"/>
    <w:rsid w:val="00214359"/>
    <w:rsid w:val="0021536E"/>
    <w:rsid w:val="002175E9"/>
    <w:rsid w:val="00224DA1"/>
    <w:rsid w:val="002341F6"/>
    <w:rsid w:val="00235EB5"/>
    <w:rsid w:val="00247BBC"/>
    <w:rsid w:val="0025393D"/>
    <w:rsid w:val="00270995"/>
    <w:rsid w:val="00275185"/>
    <w:rsid w:val="002827C9"/>
    <w:rsid w:val="00283443"/>
    <w:rsid w:val="002939C6"/>
    <w:rsid w:val="00294D12"/>
    <w:rsid w:val="00297DD6"/>
    <w:rsid w:val="002A2522"/>
    <w:rsid w:val="002A48EC"/>
    <w:rsid w:val="002B0444"/>
    <w:rsid w:val="002B46E7"/>
    <w:rsid w:val="002C0B57"/>
    <w:rsid w:val="002C5F56"/>
    <w:rsid w:val="002C7842"/>
    <w:rsid w:val="002D59D8"/>
    <w:rsid w:val="002E5256"/>
    <w:rsid w:val="0030053B"/>
    <w:rsid w:val="00305AB2"/>
    <w:rsid w:val="00306782"/>
    <w:rsid w:val="003141AC"/>
    <w:rsid w:val="0032035B"/>
    <w:rsid w:val="00330681"/>
    <w:rsid w:val="003306AA"/>
    <w:rsid w:val="0033367B"/>
    <w:rsid w:val="00337981"/>
    <w:rsid w:val="00342D9C"/>
    <w:rsid w:val="00345182"/>
    <w:rsid w:val="00357B75"/>
    <w:rsid w:val="003669FD"/>
    <w:rsid w:val="0036763A"/>
    <w:rsid w:val="0037413A"/>
    <w:rsid w:val="00375FDA"/>
    <w:rsid w:val="00384B7A"/>
    <w:rsid w:val="0039110A"/>
    <w:rsid w:val="003919B9"/>
    <w:rsid w:val="00391EFE"/>
    <w:rsid w:val="00392E13"/>
    <w:rsid w:val="00395150"/>
    <w:rsid w:val="00396710"/>
    <w:rsid w:val="003A045D"/>
    <w:rsid w:val="003A3251"/>
    <w:rsid w:val="003A461C"/>
    <w:rsid w:val="003B2F9D"/>
    <w:rsid w:val="003C12E0"/>
    <w:rsid w:val="003C26AA"/>
    <w:rsid w:val="003C2BF7"/>
    <w:rsid w:val="003C3296"/>
    <w:rsid w:val="003D187E"/>
    <w:rsid w:val="003E5DF4"/>
    <w:rsid w:val="003E78D2"/>
    <w:rsid w:val="0040650A"/>
    <w:rsid w:val="004144E5"/>
    <w:rsid w:val="00416D76"/>
    <w:rsid w:val="0042319A"/>
    <w:rsid w:val="004261DE"/>
    <w:rsid w:val="00432B96"/>
    <w:rsid w:val="004519ED"/>
    <w:rsid w:val="00457471"/>
    <w:rsid w:val="00457E12"/>
    <w:rsid w:val="00463F53"/>
    <w:rsid w:val="004667B9"/>
    <w:rsid w:val="004770F3"/>
    <w:rsid w:val="00496C45"/>
    <w:rsid w:val="004B1574"/>
    <w:rsid w:val="004B209E"/>
    <w:rsid w:val="004C0792"/>
    <w:rsid w:val="004C18AA"/>
    <w:rsid w:val="004C5DB2"/>
    <w:rsid w:val="004D3349"/>
    <w:rsid w:val="004D420F"/>
    <w:rsid w:val="004E12C8"/>
    <w:rsid w:val="004E5C4C"/>
    <w:rsid w:val="004E6C2F"/>
    <w:rsid w:val="004F1A41"/>
    <w:rsid w:val="005121B9"/>
    <w:rsid w:val="00521B0B"/>
    <w:rsid w:val="005230FF"/>
    <w:rsid w:val="00525742"/>
    <w:rsid w:val="00525884"/>
    <w:rsid w:val="0055656D"/>
    <w:rsid w:val="00557B48"/>
    <w:rsid w:val="00557E76"/>
    <w:rsid w:val="005745F5"/>
    <w:rsid w:val="00577B82"/>
    <w:rsid w:val="00582281"/>
    <w:rsid w:val="00582DC1"/>
    <w:rsid w:val="00583A60"/>
    <w:rsid w:val="00592BC5"/>
    <w:rsid w:val="005B3BE5"/>
    <w:rsid w:val="005C6FA8"/>
    <w:rsid w:val="005D021E"/>
    <w:rsid w:val="005D1A71"/>
    <w:rsid w:val="005D45D4"/>
    <w:rsid w:val="005D7036"/>
    <w:rsid w:val="005E707C"/>
    <w:rsid w:val="005F6C24"/>
    <w:rsid w:val="00612662"/>
    <w:rsid w:val="00621A8F"/>
    <w:rsid w:val="00632AB1"/>
    <w:rsid w:val="00645830"/>
    <w:rsid w:val="0066445B"/>
    <w:rsid w:val="00666F4A"/>
    <w:rsid w:val="00671B34"/>
    <w:rsid w:val="00686C00"/>
    <w:rsid w:val="006918DA"/>
    <w:rsid w:val="00696713"/>
    <w:rsid w:val="006A3AFB"/>
    <w:rsid w:val="006A5DE2"/>
    <w:rsid w:val="006B1438"/>
    <w:rsid w:val="006B409F"/>
    <w:rsid w:val="006C6650"/>
    <w:rsid w:val="006C69DD"/>
    <w:rsid w:val="006D0220"/>
    <w:rsid w:val="006D1DC0"/>
    <w:rsid w:val="006D56B1"/>
    <w:rsid w:val="006E2D6C"/>
    <w:rsid w:val="006E40B6"/>
    <w:rsid w:val="006E60C4"/>
    <w:rsid w:val="007015D0"/>
    <w:rsid w:val="0071525F"/>
    <w:rsid w:val="007203F8"/>
    <w:rsid w:val="00725CFA"/>
    <w:rsid w:val="00727F26"/>
    <w:rsid w:val="00737E42"/>
    <w:rsid w:val="00754583"/>
    <w:rsid w:val="007631FD"/>
    <w:rsid w:val="00773787"/>
    <w:rsid w:val="00781F65"/>
    <w:rsid w:val="007837EB"/>
    <w:rsid w:val="00784874"/>
    <w:rsid w:val="00795F71"/>
    <w:rsid w:val="00797F10"/>
    <w:rsid w:val="007A0136"/>
    <w:rsid w:val="007A049F"/>
    <w:rsid w:val="007A3DDA"/>
    <w:rsid w:val="007B24A4"/>
    <w:rsid w:val="007C1657"/>
    <w:rsid w:val="007C62F7"/>
    <w:rsid w:val="007E05F0"/>
    <w:rsid w:val="007E38D5"/>
    <w:rsid w:val="007E4B2C"/>
    <w:rsid w:val="007F1A64"/>
    <w:rsid w:val="00801612"/>
    <w:rsid w:val="00802D90"/>
    <w:rsid w:val="00807C1A"/>
    <w:rsid w:val="00814635"/>
    <w:rsid w:val="00820CA1"/>
    <w:rsid w:val="00821CAF"/>
    <w:rsid w:val="0082414D"/>
    <w:rsid w:val="008244FF"/>
    <w:rsid w:val="00831AFA"/>
    <w:rsid w:val="008406FA"/>
    <w:rsid w:val="008446E3"/>
    <w:rsid w:val="008449C0"/>
    <w:rsid w:val="00850290"/>
    <w:rsid w:val="00856F25"/>
    <w:rsid w:val="00866228"/>
    <w:rsid w:val="00872DA2"/>
    <w:rsid w:val="00877CBB"/>
    <w:rsid w:val="00880A7A"/>
    <w:rsid w:val="00890608"/>
    <w:rsid w:val="008A1B8F"/>
    <w:rsid w:val="008C4092"/>
    <w:rsid w:val="008D3BF4"/>
    <w:rsid w:val="008D6100"/>
    <w:rsid w:val="008D69E2"/>
    <w:rsid w:val="008D6DC5"/>
    <w:rsid w:val="008D7CBF"/>
    <w:rsid w:val="008E3569"/>
    <w:rsid w:val="008E4B50"/>
    <w:rsid w:val="008E7CF0"/>
    <w:rsid w:val="008F0DBD"/>
    <w:rsid w:val="008F1C96"/>
    <w:rsid w:val="008F3D69"/>
    <w:rsid w:val="008F4C8E"/>
    <w:rsid w:val="00900490"/>
    <w:rsid w:val="009014B5"/>
    <w:rsid w:val="00905FDB"/>
    <w:rsid w:val="00912022"/>
    <w:rsid w:val="00922502"/>
    <w:rsid w:val="00923FDE"/>
    <w:rsid w:val="009264D1"/>
    <w:rsid w:val="00936527"/>
    <w:rsid w:val="00936D7B"/>
    <w:rsid w:val="009372E3"/>
    <w:rsid w:val="00942BEA"/>
    <w:rsid w:val="00946650"/>
    <w:rsid w:val="00947D43"/>
    <w:rsid w:val="00950F8F"/>
    <w:rsid w:val="00951B1A"/>
    <w:rsid w:val="00952D04"/>
    <w:rsid w:val="00963278"/>
    <w:rsid w:val="00967661"/>
    <w:rsid w:val="00974DF5"/>
    <w:rsid w:val="00980894"/>
    <w:rsid w:val="00984604"/>
    <w:rsid w:val="00985937"/>
    <w:rsid w:val="009A2242"/>
    <w:rsid w:val="009A60F6"/>
    <w:rsid w:val="009B071C"/>
    <w:rsid w:val="009C022B"/>
    <w:rsid w:val="009D303D"/>
    <w:rsid w:val="009D534E"/>
    <w:rsid w:val="009E2577"/>
    <w:rsid w:val="009E25BE"/>
    <w:rsid w:val="009F17D4"/>
    <w:rsid w:val="009F7C66"/>
    <w:rsid w:val="009F7F90"/>
    <w:rsid w:val="00A007D8"/>
    <w:rsid w:val="00A05E15"/>
    <w:rsid w:val="00A14313"/>
    <w:rsid w:val="00A14F35"/>
    <w:rsid w:val="00A22227"/>
    <w:rsid w:val="00A42451"/>
    <w:rsid w:val="00A44474"/>
    <w:rsid w:val="00A47510"/>
    <w:rsid w:val="00A53B1D"/>
    <w:rsid w:val="00A74DDB"/>
    <w:rsid w:val="00A863A1"/>
    <w:rsid w:val="00A92D0B"/>
    <w:rsid w:val="00A95AB6"/>
    <w:rsid w:val="00AA2574"/>
    <w:rsid w:val="00AA4736"/>
    <w:rsid w:val="00AB38CF"/>
    <w:rsid w:val="00AB4A21"/>
    <w:rsid w:val="00AB5DC9"/>
    <w:rsid w:val="00AB6B2F"/>
    <w:rsid w:val="00AC347E"/>
    <w:rsid w:val="00AC647A"/>
    <w:rsid w:val="00AC6F32"/>
    <w:rsid w:val="00AD2285"/>
    <w:rsid w:val="00AD4E08"/>
    <w:rsid w:val="00AE235B"/>
    <w:rsid w:val="00AE5804"/>
    <w:rsid w:val="00AF3245"/>
    <w:rsid w:val="00AF40A0"/>
    <w:rsid w:val="00B01400"/>
    <w:rsid w:val="00B04A42"/>
    <w:rsid w:val="00B069B6"/>
    <w:rsid w:val="00B1674B"/>
    <w:rsid w:val="00B175BE"/>
    <w:rsid w:val="00B201B4"/>
    <w:rsid w:val="00B2072F"/>
    <w:rsid w:val="00B24515"/>
    <w:rsid w:val="00B26ECE"/>
    <w:rsid w:val="00B34FF8"/>
    <w:rsid w:val="00B37F5A"/>
    <w:rsid w:val="00B414DD"/>
    <w:rsid w:val="00B442E2"/>
    <w:rsid w:val="00B45154"/>
    <w:rsid w:val="00B470F1"/>
    <w:rsid w:val="00B502C8"/>
    <w:rsid w:val="00B52738"/>
    <w:rsid w:val="00B62200"/>
    <w:rsid w:val="00B774C4"/>
    <w:rsid w:val="00B80A39"/>
    <w:rsid w:val="00B81689"/>
    <w:rsid w:val="00B8421D"/>
    <w:rsid w:val="00B84E25"/>
    <w:rsid w:val="00BA349A"/>
    <w:rsid w:val="00BC09CF"/>
    <w:rsid w:val="00BC2355"/>
    <w:rsid w:val="00BC242F"/>
    <w:rsid w:val="00BC5671"/>
    <w:rsid w:val="00BC7C17"/>
    <w:rsid w:val="00BE481A"/>
    <w:rsid w:val="00BF4CC2"/>
    <w:rsid w:val="00C226EA"/>
    <w:rsid w:val="00C26C77"/>
    <w:rsid w:val="00C36751"/>
    <w:rsid w:val="00C444F7"/>
    <w:rsid w:val="00C534A7"/>
    <w:rsid w:val="00C56225"/>
    <w:rsid w:val="00C60BB6"/>
    <w:rsid w:val="00C71F5C"/>
    <w:rsid w:val="00C74789"/>
    <w:rsid w:val="00C81A51"/>
    <w:rsid w:val="00C846AC"/>
    <w:rsid w:val="00C91734"/>
    <w:rsid w:val="00C92C4F"/>
    <w:rsid w:val="00C93C01"/>
    <w:rsid w:val="00C96141"/>
    <w:rsid w:val="00CA0C38"/>
    <w:rsid w:val="00CB1DF9"/>
    <w:rsid w:val="00CB1E22"/>
    <w:rsid w:val="00CB448F"/>
    <w:rsid w:val="00CB525C"/>
    <w:rsid w:val="00CB73EE"/>
    <w:rsid w:val="00CC1158"/>
    <w:rsid w:val="00CC239E"/>
    <w:rsid w:val="00CD0B39"/>
    <w:rsid w:val="00CD1A85"/>
    <w:rsid w:val="00CD1D44"/>
    <w:rsid w:val="00CD437A"/>
    <w:rsid w:val="00CD48AC"/>
    <w:rsid w:val="00CD636A"/>
    <w:rsid w:val="00CE7B3C"/>
    <w:rsid w:val="00CF0B91"/>
    <w:rsid w:val="00CF379D"/>
    <w:rsid w:val="00D02B6C"/>
    <w:rsid w:val="00D06870"/>
    <w:rsid w:val="00D150C7"/>
    <w:rsid w:val="00D15EA8"/>
    <w:rsid w:val="00D200C1"/>
    <w:rsid w:val="00D31D57"/>
    <w:rsid w:val="00D42121"/>
    <w:rsid w:val="00D470B6"/>
    <w:rsid w:val="00D51FBF"/>
    <w:rsid w:val="00D540A8"/>
    <w:rsid w:val="00D548EE"/>
    <w:rsid w:val="00D54E89"/>
    <w:rsid w:val="00D6006C"/>
    <w:rsid w:val="00D60846"/>
    <w:rsid w:val="00D66BD1"/>
    <w:rsid w:val="00D6799B"/>
    <w:rsid w:val="00D70C28"/>
    <w:rsid w:val="00D73456"/>
    <w:rsid w:val="00D75B72"/>
    <w:rsid w:val="00D7713D"/>
    <w:rsid w:val="00D77352"/>
    <w:rsid w:val="00D77A6C"/>
    <w:rsid w:val="00D82AFC"/>
    <w:rsid w:val="00D86E39"/>
    <w:rsid w:val="00D86EC2"/>
    <w:rsid w:val="00D915D2"/>
    <w:rsid w:val="00D96D5B"/>
    <w:rsid w:val="00D96DDB"/>
    <w:rsid w:val="00DA14C0"/>
    <w:rsid w:val="00DA47C2"/>
    <w:rsid w:val="00DC1C9B"/>
    <w:rsid w:val="00DC668C"/>
    <w:rsid w:val="00DD0363"/>
    <w:rsid w:val="00DD1CF1"/>
    <w:rsid w:val="00DD43A3"/>
    <w:rsid w:val="00DD78DF"/>
    <w:rsid w:val="00DE7652"/>
    <w:rsid w:val="00DF0734"/>
    <w:rsid w:val="00DF2847"/>
    <w:rsid w:val="00DF5CAE"/>
    <w:rsid w:val="00DF7E68"/>
    <w:rsid w:val="00E06912"/>
    <w:rsid w:val="00E246B4"/>
    <w:rsid w:val="00E40317"/>
    <w:rsid w:val="00E4059A"/>
    <w:rsid w:val="00E512F8"/>
    <w:rsid w:val="00E527EA"/>
    <w:rsid w:val="00E53508"/>
    <w:rsid w:val="00E54613"/>
    <w:rsid w:val="00E60F3A"/>
    <w:rsid w:val="00E7738C"/>
    <w:rsid w:val="00E83DA3"/>
    <w:rsid w:val="00E8795C"/>
    <w:rsid w:val="00E906FF"/>
    <w:rsid w:val="00E91407"/>
    <w:rsid w:val="00E96165"/>
    <w:rsid w:val="00EB1668"/>
    <w:rsid w:val="00EC1B9D"/>
    <w:rsid w:val="00EC1C41"/>
    <w:rsid w:val="00EC3D3C"/>
    <w:rsid w:val="00EC5580"/>
    <w:rsid w:val="00EE0423"/>
    <w:rsid w:val="00EE2149"/>
    <w:rsid w:val="00EE3E0B"/>
    <w:rsid w:val="00EE66D5"/>
    <w:rsid w:val="00EE7F2B"/>
    <w:rsid w:val="00EF2A5B"/>
    <w:rsid w:val="00EF4A0A"/>
    <w:rsid w:val="00EF6476"/>
    <w:rsid w:val="00F023D9"/>
    <w:rsid w:val="00F02A96"/>
    <w:rsid w:val="00F05BB6"/>
    <w:rsid w:val="00F14CBE"/>
    <w:rsid w:val="00F21AB3"/>
    <w:rsid w:val="00F32666"/>
    <w:rsid w:val="00F40AD7"/>
    <w:rsid w:val="00F42E2F"/>
    <w:rsid w:val="00F54B52"/>
    <w:rsid w:val="00F56E4C"/>
    <w:rsid w:val="00F62235"/>
    <w:rsid w:val="00F65058"/>
    <w:rsid w:val="00F65BDA"/>
    <w:rsid w:val="00F749B7"/>
    <w:rsid w:val="00F82F04"/>
    <w:rsid w:val="00F937CF"/>
    <w:rsid w:val="00FA2217"/>
    <w:rsid w:val="00FA4E7E"/>
    <w:rsid w:val="00FB09D0"/>
    <w:rsid w:val="00FB6D6B"/>
    <w:rsid w:val="00FB7E72"/>
    <w:rsid w:val="00FC201A"/>
    <w:rsid w:val="00FC36D1"/>
    <w:rsid w:val="00FD1F96"/>
    <w:rsid w:val="00FE2475"/>
    <w:rsid w:val="00FE3359"/>
    <w:rsid w:val="00FE68E8"/>
    <w:rsid w:val="00FF2F04"/>
    <w:rsid w:val="00FF6D07"/>
    <w:rsid w:val="01E74195"/>
    <w:rsid w:val="043B1ABF"/>
    <w:rsid w:val="191928CB"/>
    <w:rsid w:val="197F72D5"/>
    <w:rsid w:val="1F932DEE"/>
    <w:rsid w:val="2D05219B"/>
    <w:rsid w:val="31DC7DE2"/>
    <w:rsid w:val="385957B6"/>
    <w:rsid w:val="392C1EE9"/>
    <w:rsid w:val="3D5707FE"/>
    <w:rsid w:val="3F07575F"/>
    <w:rsid w:val="3F6E4C36"/>
    <w:rsid w:val="40C073F9"/>
    <w:rsid w:val="446F7074"/>
    <w:rsid w:val="48254DC9"/>
    <w:rsid w:val="4B106581"/>
    <w:rsid w:val="4DD70B2F"/>
    <w:rsid w:val="4FA741B4"/>
    <w:rsid w:val="5275245B"/>
    <w:rsid w:val="53C72566"/>
    <w:rsid w:val="57C90ACC"/>
    <w:rsid w:val="65174B84"/>
    <w:rsid w:val="65C04555"/>
    <w:rsid w:val="698A01A5"/>
    <w:rsid w:val="6A6374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fontstyle0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CFDA</Company>
  <Pages>13</Pages>
  <Words>1043</Words>
  <Characters>5947</Characters>
  <Lines>49</Lines>
  <Paragraphs>13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2018-01-23T03:25:00Z</dcterms:created>
  <dc:creator>李雨虹</dc:creator>
  <cp:lastModifiedBy>Hy</cp:lastModifiedBy>
  <cp:lastPrinted>2019-06-17T08:19:00Z</cp:lastPrinted>
  <dcterms:modified xsi:type="dcterms:W3CDTF">2020-09-30T02:25:41Z</dcterms:modified>
  <dc:title>本次检验项目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