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本次检验项目说明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保健食品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（一）抽检依据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</w:rPr>
        <w:t>抽检依据</w:t>
      </w:r>
      <w:r>
        <w:t>国家食品药品监督管理局药品检验补充检验方法和检验项目批准件 2009030</w:t>
      </w:r>
      <w:r>
        <w:rPr>
          <w:rFonts w:hint="eastAsia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（二）检验项目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保健食品检验项目包括</w:t>
      </w:r>
      <w:r>
        <w:t>伐地那非，西地那非，他达拉非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饼干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（一）抽检依据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</w:rPr>
        <w:t>抽检依据</w:t>
      </w:r>
      <w:r>
        <w:t>GB 2760-2014《食品安全国家标准 食品添加剂使用标准》， GB 7100-2015《食品安全国家标准 饼干》，GB/T 20980-2007 《饼干 》</w:t>
      </w:r>
      <w:r>
        <w:rPr>
          <w:rFonts w:hint="eastAsia"/>
        </w:rPr>
        <w:t>的要求。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（二）检验项目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饼干检验项目包括</w:t>
      </w:r>
      <w:r>
        <w:rPr>
          <w:rFonts w:hint="eastAsia"/>
        </w:rPr>
        <w:t>酸价（以脂肪计）、过氧化值（以脂肪计）、苯甲酸及其钠盐（以苯甲酸计）、山梨酸及其钾盐（以山梨酸计）、铝的残留量（干样品，以Al计）、二氧化硫残留量、脱氢乙酸及其钠盐(以脱氢乙酸计)、菌落总数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三、餐饮食品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  <w:t>半固态调味料（自制）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（一）抽检依据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</w:rPr>
        <w:t>抽检依据</w:t>
      </w:r>
      <w:r>
        <w:t>食品整治办[2008]3 号《食品中可能违法添加的非食用物质 和易滥用的食品添加剂品种名单(第一批)》</w:t>
      </w:r>
      <w:r>
        <w:rPr>
          <w:rFonts w:hint="eastAsia"/>
        </w:rPr>
        <w:t>的要求。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（二）检验项目</w:t>
      </w:r>
    </w:p>
    <w:p>
      <w:pPr>
        <w:bidi w:val="0"/>
        <w:ind w:firstLine="600" w:firstLineChars="20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半固态调味料的检验项目包括</w:t>
      </w:r>
      <w:r>
        <w:rPr>
          <w:rFonts w:hint="eastAsia"/>
        </w:rPr>
        <w:t>罂粟碱、吗啡、可待因、那可丁、蒂巴因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发酵面制品（自制）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（一）抽检依据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</w:rPr>
        <w:t>抽检依据</w:t>
      </w:r>
      <w:r>
        <w:t>GB 2760-2014《食品安全国家标准 食品添加剂使用标准》</w:t>
      </w:r>
      <w:r>
        <w:rPr>
          <w:rFonts w:hint="eastAsia"/>
        </w:rPr>
        <w:t>的要求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（二）检验项目</w:t>
      </w:r>
    </w:p>
    <w:p>
      <w:pPr>
        <w:bidi w:val="0"/>
        <w:ind w:firstLine="600" w:firstLineChars="20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发酵面制品（自制）检验项目包括</w:t>
      </w:r>
      <w:r>
        <w:rPr>
          <w:rFonts w:hint="eastAsia"/>
        </w:rPr>
        <w:t>苯甲酸及其钠盐(以苯甲酸计)、山梨酸及其钾盐(以山梨酸计)、糖精钠(以糖精计）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复用餐饮具</w:t>
      </w:r>
    </w:p>
    <w:p>
      <w:pPr>
        <w:bidi w:val="0"/>
        <w:rPr>
          <w:rFonts w:hint="eastAsia"/>
        </w:rPr>
      </w:pPr>
      <w:r>
        <w:rPr>
          <w:rFonts w:hint="eastAsia"/>
        </w:rPr>
        <w:t>（一）抽检依据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</w:rPr>
        <w:t>抽检依据</w:t>
      </w:r>
      <w:r>
        <w:t xml:space="preserve"> GB 14934-2016《食品安全国家标准 消毒餐(饮)具》</w:t>
      </w:r>
      <w:r>
        <w:rPr>
          <w:rFonts w:hint="eastAsia"/>
        </w:rPr>
        <w:t>的要求</w:t>
      </w:r>
    </w:p>
    <w:p>
      <w:pPr>
        <w:spacing w:line="560" w:lineRule="exac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（二）检验项目</w:t>
      </w:r>
    </w:p>
    <w:p>
      <w:pPr>
        <w:bidi w:val="0"/>
        <w:ind w:firstLine="600" w:firstLineChars="20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复用餐饮具检验项目包括</w:t>
      </w:r>
      <w:r>
        <w:rPr>
          <w:rFonts w:hint="eastAsia"/>
        </w:rPr>
        <w:t>游离性余氯、阴离子合成洗涤剂（以十二烷基苯磺酸钠计）、大肠菌群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其他餐饮食品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4.1煎炸过程用油</w:t>
      </w:r>
    </w:p>
    <w:p>
      <w:pPr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bidi w:val="0"/>
        <w:rPr>
          <w:rFonts w:hint="eastAsia"/>
        </w:rPr>
      </w:pPr>
      <w:r>
        <w:rPr>
          <w:rFonts w:hint="eastAsia"/>
        </w:rPr>
        <w:t>抽检依据</w:t>
      </w:r>
      <w:r>
        <w:t>GB 2716-2018《 食品安全国家标准 植物油》</w:t>
      </w:r>
      <w:r>
        <w:rPr>
          <w:rFonts w:hint="eastAsia"/>
        </w:rPr>
        <w:t>的要求</w:t>
      </w:r>
    </w:p>
    <w:p>
      <w:pPr>
        <w:numPr>
          <w:ilvl w:val="0"/>
          <w:numId w:val="3"/>
        </w:numPr>
        <w:spacing w:line="560" w:lineRule="exact"/>
        <w:ind w:left="0" w:leftChars="0" w:firstLine="0" w:firstLine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煎炸过程用油检验项目包括</w:t>
      </w:r>
      <w:r>
        <w:t>酸价(以脂肪计)(KOH)，极性组分</w:t>
      </w:r>
      <w:r>
        <w:rPr>
          <w:rFonts w:hint="eastAsia"/>
          <w:lang w:eastAsia="zh-CN"/>
        </w:rPr>
        <w:t>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4.2酱腌菜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GB 2762-2017《食品安全国家标准 食品中污染物限量》</w:t>
      </w:r>
      <w:r>
        <w:rPr>
          <w:rFonts w:hint="eastAsia"/>
          <w:lang w:val="en-US" w:eastAsia="zh-CN"/>
        </w:rPr>
        <w:t>的要求</w:t>
      </w:r>
    </w:p>
    <w:p>
      <w:pPr>
        <w:numPr>
          <w:numId w:val="0"/>
        </w:numPr>
        <w:spacing w:line="560" w:lineRule="exact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酱腌菜的检测项目包括</w:t>
      </w:r>
      <w:r>
        <w:rPr>
          <w:rFonts w:hint="eastAsia"/>
        </w:rPr>
        <w:t>铅（以Pb计）、阿斯巴甜、苯甲酸及其钠盐（以苯甲酸计）、防腐剂各自用量占其最大使用量的比例之和、纽甜、三氯蔗糖、山梨酸及其钾盐（以山梨酸计）、糖精钠（以糖精计）、甜蜜素（以环己基氨基磺酸计）、脱氢乙酸及其钠盐（以脱氢乙酸计）、大肠菌群</w:t>
      </w:r>
    </w:p>
    <w:p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4.其他熟肉制品（自制）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t>GB 2760-2014《食品安全国家标准 食品添加剂使用标准》</w:t>
      </w:r>
      <w:r>
        <w:rPr>
          <w:rFonts w:hint="eastAsia"/>
          <w:lang w:val="en-US" w:eastAsia="zh-CN"/>
        </w:rPr>
        <w:t>的要求</w:t>
      </w:r>
    </w:p>
    <w:p>
      <w:pPr>
        <w:numPr>
          <w:numId w:val="0"/>
        </w:numPr>
        <w:spacing w:line="560" w:lineRule="exact"/>
        <w:ind w:leftChars="0"/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其他熟肉制品（自制）检测项目包括</w:t>
      </w:r>
      <w:r>
        <w:rPr>
          <w:rFonts w:hint="eastAsia"/>
        </w:rPr>
        <w:t>胭脂红、苯甲酸及其钠盐(以苯甲酸计)、山梨酸及其钾盐(以山梨酸计)、糖精钠、脱氢乙酸及其钠盐(以脱氢乙酸计)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小麦粉制品（自制）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</w:t>
      </w:r>
      <w:r>
        <w:rPr>
          <w:rFonts w:hint="eastAsia"/>
          <w:lang w:val="en-US" w:eastAsia="zh-CN"/>
        </w:rPr>
        <w:t>的要求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小麦粉制品（自制）检测项目包括</w:t>
      </w:r>
      <w:r>
        <w:rPr>
          <w:rFonts w:hint="eastAsia"/>
        </w:rPr>
        <w:t>苯甲酸及其钠盐(以苯甲酸计)、山梨酸及其钾盐(以山梨酸计)、糖精钠(以糖精计）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四、茶叶及相关制品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2763-2019《食品安全国家标准 食品中农药最大残留限 量》，GB 2763-2016《食品安全国家标准 食品中农药最大残留限量》</w:t>
      </w:r>
      <w:r>
        <w:rPr>
          <w:rFonts w:hint="eastAsia"/>
          <w:lang w:val="en-US" w:eastAsia="zh-CN"/>
        </w:rPr>
        <w:t>的要求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茶叶及相关制品检测项目包括</w:t>
      </w:r>
      <w:r>
        <w:rPr>
          <w:rFonts w:hint="eastAsia"/>
        </w:rPr>
        <w:t>草甘膦、吡虫啉、乙酰甲胺磷、联苯菊酯、氯氰菊酯和高效氯氰菊酯、灭多威、三氯杀螨醇、氰戊菊酯和S-氰戊菊酯、甲胺磷、啶虫脒、吡蚜酮、敌百虫、甲拌磷、克百威、氯唑磷、灭线磷、水胺硫磷、氧乐果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五、炒货食品及坚果制品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开心果、杏仁、松仁、瓜子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GB 19300-2014《食品安全国家标准 坚果与籽类食品》，GB 2761-2017《食品安全国家 标准 食品中真菌毒素限量》</w:t>
      </w:r>
      <w:r>
        <w:rPr>
          <w:rFonts w:hint="eastAsia"/>
          <w:lang w:val="en-US" w:eastAsia="zh-CN"/>
        </w:rPr>
        <w:t>的要求</w:t>
      </w:r>
    </w:p>
    <w:p>
      <w:pPr>
        <w:numPr>
          <w:numId w:val="0"/>
        </w:numPr>
        <w:spacing w:line="560" w:lineRule="exact"/>
        <w:ind w:leftChars="0"/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开心果、杏仁、松仁、瓜子</w:t>
      </w:r>
      <w:r>
        <w:rPr>
          <w:rFonts w:hint="eastAsia"/>
          <w:lang w:val="en-US" w:eastAsia="zh-CN"/>
        </w:rPr>
        <w:t>检测项目包括</w:t>
      </w:r>
      <w:r>
        <w:rPr>
          <w:rFonts w:hint="eastAsia"/>
        </w:rPr>
        <w:t>酸价(以脂肪计）、过氧化值(以脂肪计）、黄曲霉毒素B1、糖精钠（以糖精计）、甜蜜素(以环己基氨基磺酸计)、霉菌</w:t>
      </w:r>
      <w:r>
        <w:rPr>
          <w:rFonts w:hint="eastAsia"/>
          <w:lang w:eastAsia="zh-CN"/>
        </w:rPr>
        <w:t>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其他炒货食品及坚果制品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 xml:space="preserve">GB 2761-2017《食品安全国家标准 食品中真菌毒素限量》， GB 19300-2014《食品安全国家标准 坚果与籽类食品》，GB 2760-2014《食品安全国家 标准 食品添加剂使用标准》 </w:t>
      </w:r>
      <w:r>
        <w:rPr>
          <w:rFonts w:hint="eastAsia"/>
          <w:lang w:val="en-US" w:eastAsia="zh-CN"/>
        </w:rPr>
        <w:t>的要求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其他炒货食品及坚果制品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检测项目包括</w:t>
      </w:r>
      <w:r>
        <w:rPr>
          <w:rFonts w:hint="eastAsia"/>
        </w:rPr>
        <w:t>酸价(以脂肪计）、过氧化值(以脂肪计）、黄曲霉毒素B1、糖精钠（以糖精计）、甜蜜素(以环己基氨基磺酸计)、霉菌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六、蛋制品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2762-2017《食品安全国家标准 食品中污染物限量》， GB 2760-2014《食品安全国家标准 食品添加剂使用标准》，GB 2749-2015《食品安全国 家标准 蛋与蛋制品》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再制蛋检测项目包括铅</w:t>
      </w:r>
      <w:r>
        <w:rPr>
          <w:rFonts w:hint="eastAsia"/>
        </w:rPr>
        <w:t>（以Pb计）、苯甲酸及其钠盐（以苯甲酸计）、山梨酸及其钾盐（以山梨酸计）、菌落总数（除糟蛋外的产品检测， 限即食再制蛋制品检测）、大肠菌群（限即食再制蛋制品检测）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GB 2762-2017《食品安全国家标准 食品中污染物限量》，国家卫生计生委关于批准 β半乳糖苷酶为食品添加剂新品种等的公告（2015 年第 1 号）， GB/T 19048-2008 《地理 标志产品 龙口粉丝》</w:t>
      </w:r>
      <w:r>
        <w:rPr>
          <w:rFonts w:hint="eastAsia"/>
          <w:lang w:val="en-US" w:eastAsia="zh-CN"/>
        </w:rPr>
        <w:t>的要求。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淀粉及淀粉制品检测项目包括</w:t>
      </w:r>
      <w:r>
        <w:rPr>
          <w:rFonts w:hint="eastAsia"/>
        </w:rPr>
        <w:t>铅(以Pb计)、铝的残留量(干样品，以Al计)、二氧化硫残留量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>
      <w:pPr>
        <w:pStyle w:val="3"/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豆干、豆腐、豆皮等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2762-2017《食品安全国家标准 食品中污染物限量》， GB 2760-2014《食品安全国家标准 食品添加剂使用标准》，GB/T 22106-2008 《非发酵 豆制品》</w:t>
      </w:r>
      <w:r>
        <w:rPr>
          <w:rFonts w:hint="eastAsia"/>
          <w:lang w:val="en-US" w:eastAsia="zh-CN"/>
        </w:rPr>
        <w:t>的要求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豆干、豆腐、豆皮等</w:t>
      </w:r>
      <w:r>
        <w:rPr>
          <w:rFonts w:hint="eastAsia"/>
          <w:lang w:val="en-US" w:eastAsia="zh-CN"/>
        </w:rPr>
        <w:t>检测项目包括</w:t>
      </w:r>
      <w:r>
        <w:rPr>
          <w:rFonts w:hint="eastAsia"/>
        </w:rPr>
        <w:t>铅（以Pb计）、苯甲酸及其钠盐（以苯甲酸计）、山梨酸及其钾盐（以山梨酸计）、脱氢乙酸及其钠盐（以脱氢乙酸计）、丙酸及其钠盐、钙盐（以丙酸计）、糖精钠（以糖精计）、铝的残留量（干样品，以Al计）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腐竹、油皮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GB 2762-2017《食品安全国家标准 食品中污染物限量》</w:t>
      </w:r>
      <w:r>
        <w:rPr>
          <w:rFonts w:hint="eastAsia"/>
          <w:lang w:val="en-US" w:eastAsia="zh-CN"/>
        </w:rPr>
        <w:t>的要求。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腐竹、油皮检测项目包括</w:t>
      </w:r>
      <w:r>
        <w:rPr>
          <w:rFonts w:hint="eastAsia"/>
        </w:rPr>
        <w:t>铅（以Pb计）、苯甲酸及其钠盐（以苯甲酸计）、山梨酸及其钾盐（以山梨酸计）、脱氢乙酸及其钠盐（以脱氢乙酸计）、丙酸及其钠盐、钙盐（以丙酸计）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方便食品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油炸面、非油炸面、方便米粉（米线）、方便粉丝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</w:pPr>
      <w:r>
        <w:rPr>
          <w:rFonts w:hint="eastAsia"/>
        </w:rPr>
        <w:t>抽检依据</w:t>
      </w:r>
      <w:r>
        <w:rPr>
          <w:rFonts w:hint="eastAsia"/>
          <w:lang w:val="en-US" w:eastAsia="zh-CN"/>
        </w:rPr>
        <w:tab/>
      </w:r>
      <w:r>
        <w:t>GB 17400-2015《食品安全国家标准 方便面》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油炸面、非油炸面、方便米粉（米线）、方便粉丝</w:t>
      </w:r>
      <w:r>
        <w:rPr>
          <w:rFonts w:hint="eastAsia"/>
          <w:lang w:val="en-US" w:eastAsia="zh-CN"/>
        </w:rPr>
        <w:t>检测项目包括</w:t>
      </w:r>
      <w:r>
        <w:rPr>
          <w:rFonts w:hint="eastAsia"/>
        </w:rPr>
        <w:t>水分（限面饼）、酸价（以脂肪计）（限油炸面饼）、过氧化值（以脂肪计）（限油炸面饼）、菌落总数（限面饼和调料的混合检验）、大肠菌群（限面饼和调料的混合检验）</w:t>
      </w:r>
      <w:r>
        <w:rPr>
          <w:rFonts w:hint="eastAsia"/>
          <w:lang w:eastAsia="zh-CN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调味面制品</w:t>
      </w:r>
    </w:p>
    <w:p>
      <w:pPr>
        <w:numPr>
          <w:ilvl w:val="0"/>
          <w:numId w:val="6"/>
        </w:numPr>
        <w:bidi w:val="0"/>
        <w:rPr>
          <w:rFonts w:hint="default"/>
          <w:lang w:val="en-US" w:eastAsia="zh-CN"/>
        </w:rPr>
      </w:pPr>
      <w:r>
        <w:rPr>
          <w:rFonts w:hint="eastAsia"/>
        </w:rPr>
        <w:t>抽检依据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抽检依据</w:t>
      </w:r>
      <w:r>
        <w:t>GB 2760-2014《食品安全国家标准 食品添加剂使用标准》</w:t>
      </w:r>
      <w:r>
        <w:rPr>
          <w:rFonts w:hint="eastAsia"/>
          <w:lang w:val="en-US" w:eastAsia="zh-CN"/>
        </w:rPr>
        <w:t>的要求。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调味面制品</w:t>
      </w:r>
      <w:r>
        <w:rPr>
          <w:rFonts w:hint="eastAsia"/>
          <w:lang w:val="en-US" w:eastAsia="zh-CN"/>
        </w:rPr>
        <w:t>检测项目包括</w:t>
      </w:r>
      <w:r>
        <w:rPr>
          <w:rFonts w:hint="eastAsia"/>
        </w:rPr>
        <w:t>苯甲酸及其钠盐（以苯甲酸计）、山梨酸及其钾盐（以山梨酸计）、糖精钠（以糖精计）（限配料中含甜味剂或食糖等，或者呈甜味的食品检测）、菌落总数、大肠菌群、霉菌、沙门氏菌(限预包装食品）、金黄色葡萄球菌(限预包装食品）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蜂产品</w:t>
      </w:r>
    </w:p>
    <w:p>
      <w:pPr>
        <w:numPr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B 2762-2017《食品安全国家标准 食品中污染物限量》， GB 14963-2011《食品安全国家标准 蜂蜜》，整顿办函〔2011〕1 号 全国食品安全整 顿工作办公室关于印发《食品中可能违法添加的非食用物质和易滥用的食品添加剂品种 名单(第五批)》的通知，农业部公告第 2292 号《发布在食品动物中停止使用洛美沙星、 培氟沙星、氧氟沙星、诺氟沙星 4 种兽药的决定》</w:t>
      </w:r>
      <w:r>
        <w:rPr>
          <w:rFonts w:hint="eastAsia"/>
          <w:lang w:val="en-US" w:eastAsia="zh-CN"/>
        </w:rPr>
        <w:t>的要求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蜂蜜检测项目包括</w:t>
      </w:r>
      <w:r>
        <w:rPr>
          <w:rFonts w:hint="eastAsia"/>
        </w:rPr>
        <w:t>果糖和葡萄糖、蔗糖、铅（以Pb计）、氯霉素、培氟沙星、氧氟沙星、诺氟沙星、菌落总数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糕点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GB 2762-2017《食品安全国家标准 食品中污染物限量》，GB 7099-2015《食品安全国家 标准 糕点、面包》</w:t>
      </w:r>
      <w:r>
        <w:rPr>
          <w:rFonts w:hint="eastAsia"/>
          <w:lang w:val="en-US" w:eastAsia="zh-CN"/>
        </w:rPr>
        <w:t>的要求。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糕点的检验项目包括酸价（以脂肪计）、过氧化值（以脂肪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菌落总数、大肠菌群。</w:t>
      </w:r>
    </w:p>
    <w:p>
      <w:pPr>
        <w:pStyle w:val="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罐头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GB 7098-2015《食品安全国家标准 罐头食品》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罐头检验项目包括</w:t>
      </w:r>
      <w:r>
        <w:rPr>
          <w:rFonts w:hint="eastAsia"/>
        </w:rPr>
        <w:t>脱氢乙酸及其钠盐（以脱氢乙酸计）、苯甲酸及其钠盐（以苯甲酸计）、山梨酸及其钾盐（以山梨酸计）、糖精钠（以糖精计）、商业无菌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酒类</w:t>
      </w:r>
    </w:p>
    <w:p>
      <w:pPr>
        <w:pStyle w:val="3"/>
        <w:numPr>
          <w:ilvl w:val="0"/>
          <w:numId w:val="7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白酒</w:t>
      </w:r>
    </w:p>
    <w:p>
      <w:pPr>
        <w:numPr>
          <w:ilvl w:val="0"/>
          <w:numId w:val="8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产品明示标准及质量要求，GB 2757-2012《食品安全国家标 准 蒸馏酒及其配制酒》，GB 2760-2014《食品安全国家标准 食品添加剂使用标准》， GB/T 10781.1-2006 《浓香型白酒》</w:t>
      </w:r>
      <w:r>
        <w:rPr>
          <w:rFonts w:hint="eastAsia"/>
          <w:lang w:val="en-US" w:eastAsia="zh-CN"/>
        </w:rPr>
        <w:t>的要求。</w:t>
      </w:r>
    </w:p>
    <w:p>
      <w:pPr>
        <w:numPr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白酒检验项目包括</w:t>
      </w:r>
      <w:r>
        <w:rPr>
          <w:rFonts w:hint="eastAsia"/>
        </w:rPr>
        <w:t>酒精度、甲醇、氰化物(以HCN计)、糖精钠(以糖精计)、甜蜜素(以环己基氨基磺酸计)、三氯蔗糖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7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葡萄酒</w:t>
      </w:r>
    </w:p>
    <w:p>
      <w:pPr>
        <w:numPr>
          <w:ilvl w:val="0"/>
          <w:numId w:val="9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产品明示标准及质量要求，GB 2760-2014《食品安全国家标 准 食品添加剂使用标准》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葡萄酒检验项目包括酒精度、甲醇、山梨酸及其钾盐(以山梨酸计)、脱氢乙酸及其钠盐(以脱氢乙酸计)、二氧化硫残留量、甜蜜素(以环己基氨基磺酸计)。</w:t>
      </w:r>
    </w:p>
    <w:p>
      <w:pPr>
        <w:pStyle w:val="2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1.大米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default"/>
          <w:lang w:val="en-US" w:eastAsia="zh-CN"/>
        </w:rPr>
      </w:pPr>
      <w:r>
        <w:rPr>
          <w:rFonts w:hint="eastAsia"/>
        </w:rPr>
        <w:t>抽检依据</w:t>
      </w:r>
      <w:r>
        <w:t>GB 2762-2017《食品安全国家标准 食品中污染物限量》， GB 2761-2017《食品安全国家标准 食品中真菌毒素限量》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大米检验项目包括铅（以Pb计）、镉（以Cd计）、无机砷（以As计）、黄曲霉毒素B1。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2.小麦粉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2761-2017《食品安全国家标准 食品中真菌毒素限量》， 卫生部公告[2011]第 4 号 卫生部等 7 部门《关于撤销食品添加剂过氧化苯甲酰、过氧化 钙的公告》， GB/T 1355-1986《 小麦粉》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小麦粉检验项目包括玉米赤霉烯酮、脱氧雪腐镰刀菌烯醇、赭曲霉毒素A、黄曲霉毒素B1、过氧化苯甲酰。</w:t>
      </w:r>
    </w:p>
    <w:p>
      <w:pPr>
        <w:pStyle w:val="3"/>
        <w:numPr>
          <w:ilvl w:val="0"/>
          <w:numId w:val="7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挂面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2762-2017《食品安全国家标准 食品中污染物限量》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挂面检验项目包括铅（以Pb计）。</w:t>
      </w:r>
    </w:p>
    <w:p>
      <w:pPr>
        <w:pStyle w:val="2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肉制品</w:t>
      </w:r>
    </w:p>
    <w:p>
      <w:pPr>
        <w:pStyle w:val="3"/>
        <w:numPr>
          <w:ilvl w:val="0"/>
          <w:numId w:val="1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酱卤肉制品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整顿办函[2011]1 号《食品中可能违法添加的非食用物质和易滥用的食品添加剂品种名单 (第五批)》，GB/T 23586-2009《 酱卤肉制品 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9"/>
        </w:numPr>
        <w:bidi w:val="0"/>
        <w:ind w:left="0" w:leftChars="0" w:firstLine="0" w:firstLine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酱卤肉制品检验项目包括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。</w:t>
      </w:r>
    </w:p>
    <w:p>
      <w:pPr>
        <w:pStyle w:val="3"/>
        <w:numPr>
          <w:ilvl w:val="0"/>
          <w:numId w:val="1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预制调理肉制品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2762-2017《食品安全国家标准 食品中污染物限量》， 整顿办函[2011]1 号《食品中可能违法添加的非食用物质和易滥用的食品添加剂品种名单 (第五批)》，SB/T 10482-2008 《预制肉类食品质量安全要求》</w:t>
      </w:r>
      <w:r>
        <w:rPr>
          <w:rFonts w:hint="eastAsia"/>
          <w:lang w:val="en-US" w:eastAsia="zh-CN"/>
        </w:rPr>
        <w:t>的要求。</w:t>
      </w:r>
    </w:p>
    <w:p>
      <w:pPr>
        <w:numPr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预制调理肉制品检验项目包括</w:t>
      </w:r>
      <w:r>
        <w:rPr>
          <w:rFonts w:hint="eastAsia"/>
        </w:rPr>
        <w:t>铅（以Pb计）、氯霉素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乳制品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1.调制乳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25191-2010《食品安全国家标准 调制乳》，卫生部、工 业和信息化部、农业部、工商总局、质检总局公告 2011 年第 10 号《关于三聚氰胺在食 品中的限量值的公告》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调制乳检验项目包括</w:t>
      </w:r>
      <w:r>
        <w:t>蛋白质，三聚氰胺，菌落总数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大肠菌群。</w:t>
      </w:r>
    </w:p>
    <w:p>
      <w:pPr>
        <w:pStyle w:val="3"/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灭菌乳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7101-2015《食品安全国家标准 饮料》，GB 25190- 2010《食品安全国家标准 灭菌乳》，卫生部、工业和信息化部、农业部、工商总局、质 检总局公告 2011 年第 10 号《关于三聚氰胺在食品中的限量值的公告》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灭菌乳检验项目包括脂肪、蛋白质、非脂乳固体、酸度、三聚氰胺、商业无菌。</w:t>
      </w:r>
    </w:p>
    <w:p>
      <w:pPr>
        <w:pStyle w:val="2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食品添加剂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26687-2011《食品安全国家标准 复配食品添加剂通则》， GB 1886.174-2016《食品安全国家标准 食品添加剂 食品工业用酶制剂》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复配食品添加剂检验项目包括</w:t>
      </w:r>
      <w:r>
        <w:rPr>
          <w:rFonts w:hint="eastAsia"/>
        </w:rPr>
        <w:t>铅（Pb）、砷（以As计）、致病性微生物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食糖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抽检依据</w:t>
      </w:r>
      <w:r>
        <w:t>GB/T 1445-2018《绵白糖》，GB 2760-2014《食品安全国家 标准 食品添加剂使用标准》，GB 13104-2014《食品安全国家标准 食糖》</w:t>
      </w:r>
      <w:r>
        <w:rPr>
          <w:rFonts w:hint="eastAsia"/>
          <w:lang w:val="en-US" w:eastAsia="zh-CN"/>
        </w:rPr>
        <w:t>的</w:t>
      </w:r>
      <w:r>
        <w:t>要求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绵白糖检验项目包括</w:t>
      </w:r>
      <w:r>
        <w:rPr>
          <w:rFonts w:hint="eastAsia"/>
        </w:rPr>
        <w:t>总糖分、还原糖分、色值、二氧化硫残留量、螨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十九、食盐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2762-2017《食品安全国家标准 食品中污染物限量》， GB/T 5461-2016《食用盐》，GB 2721-2015《食品安全国家标准 食用盐》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食盐的检测项目包括</w:t>
      </w:r>
      <w:r>
        <w:rPr>
          <w:rFonts w:hint="eastAsia"/>
        </w:rPr>
        <w:t>氯化钠、氯化钾、铅（以Pb计）、总砷（以As计）、镉（以Cd计）、总汞（以Hg计</w:t>
      </w:r>
      <w:r>
        <w:rPr>
          <w:rFonts w:hint="eastAsia"/>
          <w:lang w:eastAsia="zh-CN"/>
        </w:rPr>
        <w:t>）。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二十、食用油、油脂及其制品</w:t>
      </w:r>
    </w:p>
    <w:p>
      <w:pPr>
        <w:pStyle w:val="3"/>
        <w:numPr>
          <w:ilvl w:val="0"/>
          <w:numId w:val="1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芝麻油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ind w:firstLine="600" w:firstLineChars="200"/>
      </w:pPr>
      <w:r>
        <w:rPr>
          <w:rFonts w:hint="eastAsia"/>
        </w:rPr>
        <w:t>抽检依据</w:t>
      </w:r>
      <w:r>
        <w:t>GB/T 8233-2018《芝麻油》，GB/T 8233-2008《芝麻油》，GB 2762-2012《食品安全国家标准 食品中污染物限量》，GB 2760-2014《食品安全国家 标准 食品添加剂使用标准》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芝麻油的检验项目包括</w:t>
      </w:r>
      <w:r>
        <w:rPr>
          <w:rFonts w:hint="eastAsia"/>
        </w:rPr>
        <w:t>酸值/酸价、过氧化值、苯并[a]芘、溶剂残留量、特丁基对苯二酚（TBHQ）、乙基麦芽酚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1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大豆油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2762-2017《食品安全国家标准 食品中污染物限量》， GB 2716-2018《食品安全国家标准 植物油》，GB 2760-2014《食品安全国家标准 食品 添加剂使用标准》，GB/T 1535-2017《大豆油》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大豆油检验项目包括</w:t>
      </w:r>
      <w:r>
        <w:rPr>
          <w:rFonts w:hint="eastAsia"/>
        </w:rPr>
        <w:t>酸值/酸价、过氧化值、苯并[a]芘、溶剂残留量、特丁基对苯二酚（TBHQ）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11"/>
        </w:numPr>
        <w:bidi w:val="0"/>
        <w:rPr>
          <w:rFonts w:hint="eastAsia"/>
          <w:lang w:eastAsia="zh-CN"/>
        </w:rPr>
      </w:pPr>
      <w:r>
        <w:rPr>
          <w:rFonts w:hint="eastAsia"/>
        </w:rPr>
        <w:t>其他食用植物油(半精炼、全精炼)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GB/T 10464-2017 《葵花籽油》，GB 2716-2018《食品安全 国家标准 植物油》，GB 2762-2017 《食品安全国家标准 食品中污染物限量》，GB 2760-2014《食品安全国家标准 食品添加剂使用标准》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其他食用植物油(半精炼、全精炼)</w:t>
      </w:r>
      <w:r>
        <w:rPr>
          <w:rFonts w:hint="eastAsia"/>
          <w:lang w:val="en-US" w:eastAsia="zh-CN"/>
        </w:rPr>
        <w:t>检验项目包括</w:t>
      </w:r>
      <w:r>
        <w:rPr>
          <w:rFonts w:hint="eastAsia"/>
        </w:rPr>
        <w:t>酸值/酸价、过氧化值、铅（以Pb计）、苯并[a]芘、溶剂残留量、特丁基对苯二酚（TBHQ）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二十一、蔬菜制品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抽检依据</w:t>
      </w:r>
      <w:r>
        <w:t>GB 2760-2014《食品安全国家标准 食品添加剂使用标准》， GB 2714-2015《食品安全国家标准 酱腌菜》，SB/T 10439-2007 《酱腌菜》</w:t>
      </w:r>
      <w:r>
        <w:rPr>
          <w:rFonts w:hint="eastAsia"/>
          <w:lang w:val="en-US" w:eastAsia="zh-CN"/>
        </w:rPr>
        <w:t>的</w:t>
      </w:r>
      <w:r>
        <w:t>要求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酱腌菜检验项目包括</w:t>
      </w:r>
      <w:r>
        <w:rPr>
          <w:rFonts w:hint="eastAsia"/>
        </w:rPr>
        <w:t>苯甲酸及其钠盐（以苯甲酸计）、防腐剂各自用量占其最大使用量的比例之和、三氯蔗糖、山梨酸及其钾盐（以山梨酸计）、糖精钠（以糖精计）、甜蜜素（以环己基氨基磺酸计）、脱氢乙酸及其钠盐（以脱氢乙酸计）、大肠菌群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二十二、薯类和膨化食品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QB/T 2686-2005《马铃薯片》，GB 2760-2014《食品安全国 家标准 食品添加剂使用标准》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tabs>
          <w:tab w:val="left" w:pos="786"/>
        </w:tabs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薯类和膨化食品检验项目包括水分、酸价（以脂肪计）、过氧化值（以脂肪计）、糖精钠（以糖精计）、苯甲酸及其钠盐（以苯甲酸计）、山梨酸及其钾盐（以山梨酸计）。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二十三、水产制品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2760-2014《食品安全国家标准 食品添加剂使用标准》， SC/T 3302-2010 《烤鱼片 》要求。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熟制动物性水产制品检验项目包括镉（以Cd计）、N-二甲基亚硝胺、苯甲酸及其钠盐（以苯甲酸计）、山梨酸及其钾盐（以山梨酸计）、糖精钠（以糖精计）。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二十四、水果制品</w:t>
      </w:r>
    </w:p>
    <w:p>
      <w:pPr>
        <w:pStyle w:val="3"/>
        <w:numPr>
          <w:ilvl w:val="0"/>
          <w:numId w:val="1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蜜饯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default"/>
          <w:lang w:val="en-US" w:eastAsia="zh-CN"/>
        </w:rPr>
      </w:pPr>
      <w:r>
        <w:rPr>
          <w:rFonts w:hint="eastAsia"/>
        </w:rPr>
        <w:t>抽检依据</w:t>
      </w:r>
      <w:r>
        <w:t>GB 14884-2016《食品安全国家标准 蜜饯》，GB 2760- 2014《食品安全国家标准 食品添加剂使用标准》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蜜饯检验项目包括苯</w:t>
      </w:r>
      <w:r>
        <w:rPr>
          <w:rFonts w:hint="eastAsia"/>
        </w:rPr>
        <w:t>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12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水果干制品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2762-2017《食品安全国家标准 食品中污染物限量》， GB 2760-2014《食品安全国家标准 食品添加剂使用标准》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水果干制品检验项目包括</w:t>
      </w:r>
      <w:r>
        <w:rPr>
          <w:rFonts w:hint="eastAsia"/>
        </w:rPr>
        <w:t>铅（以Pb计）、山梨酸及其钾盐（以山梨酸计）、糖精钠、菌落总数、大肠菌群、霉菌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二十五、速冻食品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19295-2011《 食品安全国家标准 速冻面米制品》，GB 2762-2017《食品安全国家标准 食品中污染物限量》，整顿办函[2011]1 号《食品中可能 违法添加的非食用物质和易滥用的食品添加剂品种名单(第五批)》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速冻食品检验项目包括</w:t>
      </w:r>
      <w:r>
        <w:rPr>
          <w:rFonts w:hint="eastAsia"/>
        </w:rPr>
        <w:t>过氧化值（以脂肪计）、铅（以Pb计）、铬（以Cr计）、氯霉素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二十六、调味品</w:t>
      </w:r>
    </w:p>
    <w:p>
      <w:pPr>
        <w:pStyle w:val="3"/>
        <w:numPr>
          <w:ilvl w:val="0"/>
          <w:numId w:val="1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酱油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</w:rPr>
        <w:t>抽检依据</w:t>
      </w:r>
      <w:r>
        <w:t>GB/T 18186-2000《酿造酱油》，GB 2760-2014《食品安全 国家标准 食品添加剂使用标准》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酱油的检测项目包括氨基酸态氮、苯甲酸及其钠盐（以苯甲酸计）、山梨酸及其钾盐（以山梨酸计）、脱氢乙酸及其钠盐（以脱氢乙酸计）、防腐剂混合使用时各自用量占其最大使用量的比例之和、糖精钠（以糖精计）。</w:t>
      </w:r>
    </w:p>
    <w:p>
      <w:pPr>
        <w:pStyle w:val="3"/>
        <w:numPr>
          <w:ilvl w:val="0"/>
          <w:numId w:val="13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食醋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2760-2014《食品安全国家标准 食品添加剂使用标准》， GB/T 18187-2000 《酿造食醋》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醋的检测项目包括总酸（以乙酸计）、苯甲酸及其钠盐（以苯甲酸计）、山梨酸及其钾盐（以山梨酸计）、脱氢乙酸及其钠盐（以脱氢乙酸计）、防腐剂混合使用时各自用量占其最大使用量的比例之和、糖精钠（以糖精计）。</w:t>
      </w:r>
    </w:p>
    <w:p>
      <w:pPr>
        <w:pStyle w:val="2"/>
        <w:numPr>
          <w:ilvl w:val="0"/>
          <w:numId w:val="13"/>
        </w:numPr>
        <w:bidi w:val="0"/>
        <w:rPr>
          <w:rFonts w:hint="eastAsia"/>
          <w:lang w:val="en-US" w:eastAsia="zh-CN"/>
        </w:rPr>
      </w:pPr>
      <w:r>
        <w:rPr>
          <w:rFonts w:hint="eastAsia"/>
        </w:rPr>
        <w:t>黄豆酱、甜面酱等</w:t>
      </w:r>
    </w:p>
    <w:p>
      <w:pPr>
        <w:numPr>
          <w:ilvl w:val="0"/>
          <w:numId w:val="14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numPr>
          <w:numId w:val="0"/>
        </w:numPr>
        <w:bidi w:val="0"/>
        <w:ind w:firstLine="600" w:firstLineChars="200"/>
      </w:pPr>
      <w:r>
        <w:rPr>
          <w:rFonts w:hint="eastAsia"/>
        </w:rPr>
        <w:t>抽检依据</w:t>
      </w:r>
      <w:r>
        <w:t>GB 2760-2014《食品安全国家标准 食品添加剂使用标准》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黄豆酱、甜面酱等</w:t>
      </w:r>
      <w:r>
        <w:rPr>
          <w:rFonts w:hint="eastAsia"/>
          <w:lang w:val="en-US" w:eastAsia="zh-CN"/>
        </w:rPr>
        <w:t>的检测项目包括氨基酸态氮、黄曲霉毒素B1、苯甲酸及其钠盐（以苯甲酸计）、山梨酸及其钾盐（以山梨酸计）、糖精钠（以糖精计）。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二十七、饮料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1.果、蔬汁饮料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2762-2017《食品安全国家标准 食品中污染物限量》， GB 2760-2014《食品安全国家标准 食品添加剂使用标准》，GB 7101-2015《食品安全国 家标准 饮料》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果、蔬汁饮料检测项目包括</w:t>
      </w:r>
      <w:r>
        <w:rPr>
          <w:rFonts w:hint="eastAsia"/>
        </w:rPr>
        <w:t>苯甲酸及其钠盐(以苯甲酸计)、山梨酸及其钾盐(以山梨酸计)、脱氢乙酸及其钠盐(以脱氢乙酸计)、安赛蜜、甜蜜素(以环己基氨基磺酸计)、合成着色剂（苋菜红、胭脂红、柠檬黄、日落黄、亮蓝）、菌落总数、大肠菌群</w:t>
      </w:r>
      <w:r>
        <w:rPr>
          <w:rFonts w:hint="eastAsia"/>
          <w:lang w:eastAsia="zh-CN"/>
        </w:rPr>
        <w:t>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2.其他饮料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2760-2014《食品安全国家标准 食品添加剂使用标准》， GB 7101-2015《食品安全国家标准 饮料》，GB 29921-2013《食品安全国家标准 食品中 致病菌限量》，GB/T 31121-2014 《果蔬汁类及其饮料》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其他饮料检测项目包括</w:t>
      </w:r>
      <w:r>
        <w:t>苯甲酸及其钠盐(以苯甲酸计)，山梨酸及其钾盐(以山梨酸计)，脱氢乙酸及其钠盐(以脱 氢乙酸计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、防腐剂混合使用时各自用量占其最大使用量的比例之和、糖精钠（以糖精计）、安赛蜜、甜蜜素(以环己基氨基磺酸计)、苋菜红、胭脂红、、菌落总数、霉菌、酵母、金黄色葡萄球菌。</w:t>
      </w:r>
    </w:p>
    <w:p>
      <w:pPr>
        <w:pStyle w:val="3"/>
        <w:numPr>
          <w:ilvl w:val="0"/>
          <w:numId w:val="13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包装饮用水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抽检依据</w:t>
      </w:r>
      <w:r>
        <w:t>GB 7718-2011《食品安全国家标准 预包装食品标签通则》</w:t>
      </w:r>
      <w:r>
        <w:rPr>
          <w:rFonts w:hint="eastAsia"/>
          <w:lang w:val="en-US" w:eastAsia="zh-CN"/>
        </w:rPr>
        <w:t>的</w:t>
      </w:r>
      <w:r>
        <w:t>要求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包装饮用水检验项目包括</w:t>
      </w:r>
      <w:r>
        <w:rPr>
          <w:rFonts w:hint="eastAsia"/>
        </w:rPr>
        <w:t>耗氧量(以O2计)、亚硝酸盐(以NO2-计)、余氯(游离氯)、溴酸盐、大肠菌群、铜绿假单胞菌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二十八、食用农产品</w:t>
      </w:r>
    </w:p>
    <w:p>
      <w:pPr>
        <w:pStyle w:val="3"/>
        <w:numPr>
          <w:ilvl w:val="0"/>
          <w:numId w:val="15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芹菜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芹菜检验项目包括</w:t>
      </w:r>
      <w:r>
        <w:rPr>
          <w:rFonts w:hint="eastAsia"/>
        </w:rPr>
        <w:t>毒死蜱、克百威、甲拌磷、氧乐果、氟虫腈、氯氟氰菊酯和高效氯氟氰菊酯、氯氰菊酯和高效氯氰菊酯、甲基异柳磷、甲胺磷、对硫磷、水胺硫磷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阿维菌素、辛硫磷、敌敌畏、二甲戊灵、灭多威、马拉硫磷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15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大白菜</w:t>
      </w:r>
    </w:p>
    <w:p>
      <w:pPr>
        <w:numPr>
          <w:ilvl w:val="0"/>
          <w:numId w:val="16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大白菜检验项目包括毒死蜱、氧乐果、啶虫脒、甲胺磷、氟虫腈、阿维菌素、克百威、水胺硫磷、甲拌磷。</w:t>
      </w:r>
    </w:p>
    <w:p>
      <w:pPr>
        <w:pStyle w:val="3"/>
        <w:numPr>
          <w:ilvl w:val="0"/>
          <w:numId w:val="15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番茄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番茄检验项目包括氧乐果、克百威、氯氟氰菊酯和高效氯氟氰菊酯、毒死蜱、甲氨基阿维菌素苯甲酸盐、氯氰菊酯和高效氯氰菊酯。</w:t>
      </w:r>
    </w:p>
    <w:p>
      <w:pPr>
        <w:pStyle w:val="3"/>
        <w:numPr>
          <w:ilvl w:val="0"/>
          <w:numId w:val="15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结球甘蓝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结球甘蓝检验项目包括氧乐果、甲胺磷、乙酰甲胺磷、甲基异柳磷、甲拌磷、毒死蜱、克百威、氟虫腈、灭多威、涕灭威、久效磷、乐果、甲基毒死蜱。</w:t>
      </w:r>
    </w:p>
    <w:p>
      <w:pPr>
        <w:pStyle w:val="3"/>
        <w:numPr>
          <w:ilvl w:val="0"/>
          <w:numId w:val="15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黄瓜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黄瓜检验项目包括克百威、氧乐果、多菌灵、毒死蜱、腐霉利、哒螨灵、敌敌畏、氟虫腈、氯氟氰菊酯和高效氯氟氰菊酯。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6.韭菜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</w:rPr>
        <w:t>抽检依据</w:t>
      </w:r>
      <w:r>
        <w:t>GB 2762-2017《食品安全国家标准 食品中污染物限量》， GB 2763-2019《食品安全国家标准 食品中农药最大残留限量》</w:t>
      </w:r>
      <w:r>
        <w:rPr>
          <w:rFonts w:hint="eastAsia"/>
          <w:lang w:val="en-US" w:eastAsia="zh-CN"/>
        </w:rPr>
        <w:t>的要求。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韭菜检验项目包括</w:t>
      </w:r>
      <w:r>
        <w:rPr>
          <w:rFonts w:hint="default"/>
          <w:lang w:val="en-US" w:eastAsia="zh-CN"/>
        </w:rPr>
        <w:t>铅（以Pb计）、镉（以Cd计）、</w:t>
      </w:r>
      <w:r>
        <w:rPr>
          <w:rFonts w:hint="eastAsia"/>
          <w:lang w:val="en-US" w:eastAsia="zh-CN"/>
        </w:rPr>
        <w:t>腐霉利、毒死蜱、氧乐果、多菌灵、克百威、甲拌磷、氯氟氰菊酯和高效氯氟氰菊酯、氯氰菊酯和高效氯氰菊酯、氟虫腈、甲胺磷、敌敌畏</w:t>
      </w:r>
      <w:r>
        <w:rPr>
          <w:rFonts w:hint="default"/>
          <w:lang w:val="en-US" w:eastAsia="zh-CN"/>
        </w:rPr>
        <w:t>、辛硫磷、阿维菌素、灭线磷、二甲戊灵、乐果</w:t>
      </w:r>
      <w:r>
        <w:rPr>
          <w:rFonts w:hint="eastAsia"/>
          <w:lang w:val="en-US"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7.辣椒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辣椒检验项目包括克百威、氧乐果、甲胺磷、氟虫腈、水胺硫磷、氯氟氰菊酯和高效氯氟氰菊酯、氯氰菊酯和高效氯氰菊酯、甲拌磷、多菌灵。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8.茄子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2762-2017《食品安全国家标准 食品中污染物限量》， GB 2763-2019《食品安全国家标准 食品中农药最大残留限量》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茄子检验项目包括</w:t>
      </w:r>
      <w:r>
        <w:rPr>
          <w:rFonts w:hint="default"/>
          <w:lang w:val="en-US" w:eastAsia="zh-CN"/>
        </w:rPr>
        <w:t>镉（以Cd计）、</w:t>
      </w:r>
      <w:r>
        <w:rPr>
          <w:rFonts w:hint="eastAsia"/>
          <w:lang w:val="en-US" w:eastAsia="zh-CN"/>
        </w:rPr>
        <w:t>氧乐果、克百威、甲胺磷、水胺硫磷、氟虫腈、甲拌磷、甲氰菊酯、</w:t>
      </w:r>
      <w:r>
        <w:rPr>
          <w:rFonts w:hint="default"/>
          <w:lang w:val="en-US" w:eastAsia="zh-CN"/>
        </w:rPr>
        <w:t>杀扑磷、氯唑磷、霜霉威和霜霉威盐酸盐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17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甜椒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甜椒检验项目包括克百威、氧乐果、氟虫腈、水胺硫磷、氯氟氰菊酯和高效氯氟氰菊酯、敌敌畏、甲拌磷。</w:t>
      </w:r>
    </w:p>
    <w:p>
      <w:pPr>
        <w:pStyle w:val="3"/>
        <w:numPr>
          <w:ilvl w:val="0"/>
          <w:numId w:val="17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鲜食用菌</w:t>
      </w:r>
    </w:p>
    <w:p>
      <w:pPr>
        <w:numPr>
          <w:ilvl w:val="0"/>
          <w:numId w:val="18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2762-2017《食品安全国家标准 食品中污染物限量》， GB 2763-2019《食品安全国家标准 食品中农药最大残留限量》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香菇检验项目包括镉（以Cd计，除松茸和姬松茸以外产品检测）、二氧化硫残留量（除鲜香菇以外产品检测）、氯氰菊酯和高效氯氰菊酯（仅限蘑菇类（鲜）检测）、氯氟氰菊酯和高效氯氟氰菊酯（仅限蘑菇类（鲜）检测）。</w:t>
      </w:r>
    </w:p>
    <w:p>
      <w:pPr>
        <w:pStyle w:val="3"/>
        <w:numPr>
          <w:ilvl w:val="0"/>
          <w:numId w:val="17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菜豆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菜豆检验项目包括</w:t>
      </w:r>
      <w:r>
        <w:rPr>
          <w:rFonts w:hint="eastAsia"/>
        </w:rPr>
        <w:t>氧乐果、克百威、多菌灵、氯氟氰菊酯和高效氯氟氰菊酯、灭蝇胺、氟虫腈、甲胺磷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17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豆芽</w:t>
      </w:r>
    </w:p>
    <w:p>
      <w:pPr>
        <w:numPr>
          <w:ilvl w:val="0"/>
          <w:numId w:val="19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2762-2017《食品安全国家标准 食品中污染物限量》， GB 22556-2008《豆芽卫生标准》，国家食品药品监督管理总局农业部国家卫生和计划生 育委员会关于豆芽生产过程中禁止使用 6-苄基腺嘌呤等物质的公告(2015 年第 11 号)</w:t>
      </w:r>
      <w:r>
        <w:rPr>
          <w:rFonts w:hint="eastAsia"/>
          <w:lang w:val="en-US" w:eastAsia="zh-CN"/>
        </w:rPr>
        <w:t>的</w:t>
      </w:r>
      <w:r>
        <w:t>要 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豆芽检验项目包括铅（以Pb计)、亚硫酸盐（以SO2计）、4-氯苯氧乙酸钠、6-苄基腺嘌呤(6-BA)</w:t>
      </w:r>
      <w:r>
        <w:rPr>
          <w:rFonts w:hint="default"/>
          <w:lang w:val="en-US" w:eastAsia="zh-CN"/>
        </w:rPr>
        <w:t>、镉（以Cd计）</w:t>
      </w:r>
      <w:r>
        <w:rPr>
          <w:rFonts w:hint="eastAsia"/>
          <w:lang w:val="en-US" w:eastAsia="zh-CN"/>
        </w:rPr>
        <w:t>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13.苹果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苹果检验项目包括丙溴磷、敌敌畏、啶虫脒、毒死蜱、甲拌磷、克百威、氧乐果。</w:t>
      </w:r>
    </w:p>
    <w:p>
      <w:pPr>
        <w:pStyle w:val="3"/>
        <w:numPr>
          <w:ilvl w:val="0"/>
          <w:numId w:val="17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梨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梨检验项目包括吡虫啉、敌敌畏、毒死蜱、多菌灵、氟虫腈、甲拌磷、克百威、氯氟氰菊酯和高效氯氟氰菊酯、氧乐果。</w:t>
      </w:r>
    </w:p>
    <w:p>
      <w:pPr>
        <w:pStyle w:val="3"/>
        <w:numPr>
          <w:ilvl w:val="0"/>
          <w:numId w:val="17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橙子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橙子检验项目包括丙溴磷、多菌灵、克百威、三唑磷、杀虫脒、水胺硫磷、氧乐果。</w:t>
      </w:r>
    </w:p>
    <w:p>
      <w:pPr>
        <w:pStyle w:val="3"/>
        <w:numPr>
          <w:ilvl w:val="0"/>
          <w:numId w:val="17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火龙果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2763-2019《食品安全国家标准 食品中农药最大残留限 量》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火龙果检验项目包括氟虫腈、甲胺磷、甲拌磷、克百威、氧乐果。</w:t>
      </w:r>
    </w:p>
    <w:p>
      <w:pPr>
        <w:pStyle w:val="3"/>
        <w:numPr>
          <w:ilvl w:val="0"/>
          <w:numId w:val="17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其他禽肉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31650-2019《食品安全国家标准 食品中兽药最大残留限 量》，农业部公告第 2292 号《发布在食品动物中停止使用洛美沙星、培氟沙星、氧氟沙 星、诺氟沙星 4 种兽药的决定》，农业农村部公告 第 250 号《食品动物中禁止使用的药 品及其他化合物清单》，农业部公告第 560 号《兽药地方标准废止目录》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禽肉检验项目包括恩诺沙星（以恩诺沙星与环丙沙星之和计）、氧氟沙星、培氟沙星、诺氟沙星、呋喃唑酮、呋喃西林、磺胺类(总量)、氯霉素、金刚烷胺、甲氧苄啶、氟苯尼考、五氯酚酸钠（以五氯酚计）、多西环素、土霉素、金刚乙胺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17.鸡肉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 xml:space="preserve">GB 31650-2019《食品安全国家标准 食品中兽药最大残留限 量》，农业部公告第 2292 号《发布在食品动物中停止使用洛美沙星、培氟沙星、氧氟沙 星、诺氟沙星 4 种兽药的决定》，农业部公告第 235 号《动物性食品中兽药最高残留限 量》，农业部公告第 560 号《兽药地方标准废止目录》，农业农村部公告 第 250 号《食 品动物中禁止使用的药品及其他化合物清单》 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鸡肉检验项目包括恩诺沙星（以恩诺沙星与环丙沙星之和计）、氧氟沙星、培氟沙星、诺氟沙星、沙拉沙星、替米考星、呋喃唑酮、呋喃西林、呋喃妥因、呋喃它酮、磺胺类(总量)、氯霉素、多西环素、金刚烷胺、金刚乙胺、</w:t>
      </w:r>
      <w:r>
        <w:rPr>
          <w:rFonts w:hint="default"/>
          <w:lang w:val="en-US" w:eastAsia="zh-CN"/>
        </w:rPr>
        <w:t>甲氧苄啶、氟苯尼考、五氯酚酸钠（以五氯酚计）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土霉素、金霉素、四环素、利巴韦林、甲硝唑、尼卡巴嗪残留标志物、挥发性盐基氮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18.鸭肉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31650-2019《食品安全国家标准 食品中兽药最大残留限 量》，农业部公告第 2292 号《发布在食品动物中停止使用洛美沙星、培氟沙星、氧氟沙 星、诺氟沙星 4 种兽药的决定》，农业农村部公告 第 250 号《食品动物中禁止使用的药 品及其他化合物清单》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鸭肉检验项目包括恩诺沙星（以恩诺沙星与环丙沙星之和计）、氧氟沙星、培氟沙星、诺氟沙星、呋喃唑酮、呋喃西林、呋喃妥因、呋喃它酮、磺胺类(总量)、甲氧苄啶、氯霉素、氟苯尼考、五氯酚酸钠（以五氯酚计）、多西环素、土霉素 、甲硝唑、挥发性盐基氮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2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猪肉</w:t>
      </w:r>
    </w:p>
    <w:p>
      <w:pPr>
        <w:numPr>
          <w:ilvl w:val="0"/>
          <w:numId w:val="21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2707-2016《食品安全国家标准 鲜(冻)畜、禽产品》， 农业部公告第 235 号《动物性食品中兽药最高残留限量》，农业部公告第 2292 号《发布 在食品动物中停止使用洛美沙星、培氟沙星、氧氟沙星、诺氟沙星 4 种兽药的决定》， 农业农村部公告 第 250 号《食品动物中禁止使用的药品及其他化合物清单》，GB 31650-2019《食品安全国家标准 食品中兽药最大残留限量》，整顿办函〔2010〕50 号 《食品中可能违法添加的非食用物质和易滥用的食品添加剂名单（第四批）》，农业部 公告第 560 号《兽药地方标准废止目录》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猪肉检验项目包括恩诺沙星（以恩诺沙星与环丙沙星之和计）、氧氟沙星、培氟沙星、诺氟沙星、呋喃唑酮、呋喃西林、磺胺类(总量)、氯霉素、五氯酚酸钠（以五氯酚计）、多西环素(强力霉素)、土霉素、克伦特罗、莱克多巴胺、沙丁胺醇、</w:t>
      </w:r>
      <w:r>
        <w:rPr>
          <w:rFonts w:hint="default"/>
          <w:lang w:val="en-US" w:eastAsia="zh-CN"/>
        </w:rPr>
        <w:t>甲氧苄啶、氟苯尼考、地塞米松、利巴韦林、甲硝唑、喹乙醇、氯丙嗪、挥发性盐基氮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2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羊肉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numPr>
          <w:numId w:val="0"/>
        </w:numPr>
        <w:bidi w:val="0"/>
        <w:ind w:firstLine="600" w:firstLineChars="200"/>
      </w:pPr>
      <w:r>
        <w:rPr>
          <w:rFonts w:hint="eastAsia"/>
        </w:rPr>
        <w:t>抽检依据</w:t>
      </w:r>
      <w:r>
        <w:t>GB 2707-2016《食品安全国家标准 鲜(冻)畜、禽产品》， GB 2762-2017《食品安全国家标准 食品中污染物限量》，GB 31650-2019《食品安全国 家标准 食品中兽药最大残留限量》，农业部公告第 2292 号《发布在食品动物中停止使 用洛美沙星、培氟沙星、氧氟沙星、诺氟沙星 4 种兽药的决定》，农业农村部公告 第 250 号《食品动物中禁止使用的药品及其他化合物清单》，整顿办函〔2010〕50 号 《食 品中可能违法添加的非食用物质和易滥用的食品添加剂名单（第四批）》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numPr>
          <w:numId w:val="0"/>
        </w:num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羊肉检验项目包括恩诺沙星（以恩诺沙星与环丙沙星之和计）、氧氟沙星、培氟沙星、诺氟沙星、呋喃唑酮、呋喃西林、磺胺类(总量)、氯霉素、克伦特罗、莱克多巴胺、沙丁胺醇、铅(以Pb计）、氟苯尼考、五氯酚酸钠（以五氯酚计）、土霉素、林可霉素、挥发性盐基氮。</w:t>
      </w:r>
    </w:p>
    <w:p>
      <w:pPr>
        <w:pStyle w:val="3"/>
        <w:numPr>
          <w:ilvl w:val="0"/>
          <w:numId w:val="2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牛肉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 xml:space="preserve"> GB 2707-2016《食品安全国家标准 鲜(冻)畜、禽产品》， GB 31650-2019《食品安全国家标准 食品中兽药最大残留限量》，农业部公告第 2292 号 《发布在食品动物中停止使用洛美沙星、培氟沙星、氧氟沙星、诺氟沙星 4 种兽药的决 定》，农业农村部公告 第 250 号《食品动物中禁止使用的药品及其他化合物清单》，整 顿办函〔2010〕50 号 《食品中可能违法添加的非食用物质和易滥用的食品添加剂名单 （第四批）》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牛肉检验项目包括恩诺沙星（以恩诺沙星与环丙沙星之和计）、氧氟沙星、培氟沙星、诺氟沙星、呋喃唑酮、呋喃西林、磺胺类(总量)、氯霉素、克伦特罗、莱克多巴胺、沙丁胺醇、地塞米松、</w:t>
      </w:r>
      <w:r>
        <w:rPr>
          <w:rFonts w:hint="default"/>
          <w:lang w:val="en-US" w:eastAsia="zh-CN"/>
        </w:rPr>
        <w:t>甲氧苄啶、氟苯尼考、五氯酚酸钠（以五氯酚计）、多西环素、土霉素、四环素、林可霉素、挥发性盐基氮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2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海水鱼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>GB 2733-2015《食品安全国家标准 鲜、冻动物性水产品》， 农业农村部公告第 250 号《食品动物中禁止使用的药品及其他化合物清单》，农业农村 部公告 第 250 号《食品动物中禁止使用的药品及其他化合物清单》，GB 31650- 2019《食品安全国家标准 食品中兽药最大残留限量》，农业部公告第 2292 号发布在食 品动物中停止使用洛美沙星、培氟沙星、氧氟沙星、诺氟沙星 4 种兽药的决定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海水鱼检验项目包括组胺、镉（以Cd计）、孔雀石绿、氯霉素、呋喃唑酮、呋喃西林、恩诺沙星、氧氟沙星、培氟沙星、诺氟沙星、地西泮、</w:t>
      </w:r>
      <w:r>
        <w:rPr>
          <w:rFonts w:hint="default"/>
          <w:lang w:val="en-US" w:eastAsia="zh-CN"/>
        </w:rPr>
        <w:t>氟苯尼考、土霉素、磺胺类（总量）、甲氧苄啶、甲硝唑、五氯酚酸钠（以五氯酚计）、挥发性盐基氮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2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淡水鱼</w:t>
      </w:r>
    </w:p>
    <w:p>
      <w:pPr>
        <w:numPr>
          <w:ilvl w:val="0"/>
          <w:numId w:val="22"/>
        </w:numPr>
        <w:bidi w:val="0"/>
        <w:rPr>
          <w:rFonts w:hint="eastAsia"/>
        </w:rPr>
      </w:pPr>
      <w:r>
        <w:rPr>
          <w:rFonts w:hint="eastAsia"/>
        </w:rPr>
        <w:t>抽检依据</w:t>
      </w:r>
    </w:p>
    <w:p>
      <w:pPr>
        <w:numPr>
          <w:numId w:val="0"/>
        </w:numPr>
        <w:bidi w:val="0"/>
        <w:ind w:firstLine="600" w:firstLineChars="200"/>
      </w:pPr>
      <w:r>
        <w:rPr>
          <w:rFonts w:hint="eastAsia"/>
        </w:rPr>
        <w:t>抽检依据</w:t>
      </w:r>
      <w:r>
        <w:t>GB 2733-2015《食品安全国家标准 鲜、冻动物性水产品》， 农业农村部公告第 250 号《食品动物中禁止使用的药品及其他化合物清单》，GB 31650- 2019《食品安全国家标准 食品中兽药最大残留限量》，农业部公告第 2292 号发布在食 品动物中停止使用洛美沙星、培氟沙星、氧氟沙星、诺氟沙星 4 种兽药的决定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numPr>
          <w:numId w:val="0"/>
        </w:num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淡水鱼检验项目孔雀石绿、氯霉素、氟苯尼考、呋喃唑酮、呋喃西林、恩诺沙星、氧氟沙星、培氟沙星、诺氟沙星、磺胺类（总量）、甲氧苄啶、地西泮、五氯酚酸钠（以五氯酚计）、挥发性盐基氮</w:t>
      </w:r>
    </w:p>
    <w:p>
      <w:pPr>
        <w:pStyle w:val="3"/>
        <w:numPr>
          <w:ilvl w:val="0"/>
          <w:numId w:val="20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贝类</w:t>
      </w:r>
    </w:p>
    <w:p>
      <w:pPr>
        <w:numPr>
          <w:numId w:val="0"/>
        </w:num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numPr>
          <w:numId w:val="0"/>
        </w:numPr>
        <w:bidi w:val="0"/>
        <w:ind w:firstLine="600" w:firstLineChars="200"/>
      </w:pPr>
      <w:r>
        <w:rPr>
          <w:rFonts w:hint="eastAsia"/>
        </w:rPr>
        <w:t>抽检依据</w:t>
      </w:r>
      <w:r>
        <w:t>GB 2733-2015《食品安全国家标准 鲜、冻动物性水产品》， 农业农村部公告第 250 号《食品动物中禁止使用的药品及其他化合物清单》，GB 31650- 2019《食品安全国家标准 食品中兽药最大残留限量》，农业部公告第 2292 号发布在食 品动物中停止使用洛美沙星、培氟沙星、氧氟沙星、诺氟沙星 4 种兽药的决定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numPr>
          <w:numId w:val="0"/>
        </w:num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贝类检验项目包括孔雀石绿、氯霉素、呋喃唑酮、呋喃西林、恩诺沙星、氧氟沙星。</w:t>
      </w:r>
    </w:p>
    <w:p>
      <w:pPr>
        <w:pStyle w:val="3"/>
        <w:numPr>
          <w:ilvl w:val="0"/>
          <w:numId w:val="2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鸡蛋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抽检依据</w:t>
      </w:r>
    </w:p>
    <w:p>
      <w:pPr>
        <w:bidi w:val="0"/>
        <w:ind w:firstLine="600" w:firstLineChars="200"/>
      </w:pPr>
      <w:r>
        <w:rPr>
          <w:rFonts w:hint="eastAsia"/>
        </w:rPr>
        <w:t>抽检依据</w:t>
      </w:r>
      <w:r>
        <w:t xml:space="preserve">农业农村部公告第 250 号《食品动物中禁止使用的药品及其 他化合物清单》，农业部公告第 235 号《动物性食品中兽药最高残留限量》，农业部公 告第 2292 号《发布在食品动物中停止使用洛美沙星、培氟沙星、氧氟沙星、诺氟沙星 4 种兽药的决定》，农业部公告第 560 号《兽药地方标准废止目录》 </w:t>
      </w:r>
      <w:r>
        <w:rPr>
          <w:rFonts w:hint="eastAsia"/>
          <w:lang w:val="en-US" w:eastAsia="zh-CN"/>
        </w:rPr>
        <w:t>的</w:t>
      </w:r>
      <w:r>
        <w:t>要求。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楷体_GB2312"/>
          <w:sz w:val="32"/>
          <w:szCs w:val="32"/>
        </w:rPr>
        <w:t>检验项目</w:t>
      </w:r>
    </w:p>
    <w:p>
      <w:pPr>
        <w:bidi w:val="0"/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鸡蛋检验项目包括氯霉素、氟苯尼考、恩诺沙星(以恩诺沙星与环丙沙星之和计)、氧氟沙星、诺氟沙星、金刚烷胺、金刚乙胺、多西环素、甲硝唑、磺胺类（总量）、呋喃唑酮代谢物、氟虫腈（以氟虫腈、氟甲腈、氟虫腈砜和氟虫腈亚砜之和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FAC20"/>
    <w:multiLevelType w:val="singleLevel"/>
    <w:tmpl w:val="923FAC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70DD58B"/>
    <w:multiLevelType w:val="singleLevel"/>
    <w:tmpl w:val="A70DD58B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48D685"/>
    <w:multiLevelType w:val="singleLevel"/>
    <w:tmpl w:val="C748D6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98F49D5"/>
    <w:multiLevelType w:val="singleLevel"/>
    <w:tmpl w:val="C98F49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9CC7CE6"/>
    <w:multiLevelType w:val="singleLevel"/>
    <w:tmpl w:val="C9CC7C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E8651F5"/>
    <w:multiLevelType w:val="singleLevel"/>
    <w:tmpl w:val="CE8651F5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43360E7"/>
    <w:multiLevelType w:val="singleLevel"/>
    <w:tmpl w:val="D43360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DFC48BB5"/>
    <w:multiLevelType w:val="singleLevel"/>
    <w:tmpl w:val="DFC48B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EF0114C3"/>
    <w:multiLevelType w:val="singleLevel"/>
    <w:tmpl w:val="EF0114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F668FC5F"/>
    <w:multiLevelType w:val="singleLevel"/>
    <w:tmpl w:val="F668FC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A60F1D4"/>
    <w:multiLevelType w:val="singleLevel"/>
    <w:tmpl w:val="FA60F1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FB3BC9EE"/>
    <w:multiLevelType w:val="singleLevel"/>
    <w:tmpl w:val="FB3BC9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FFE9BB91"/>
    <w:multiLevelType w:val="singleLevel"/>
    <w:tmpl w:val="FFE9BB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1515B9C"/>
    <w:multiLevelType w:val="singleLevel"/>
    <w:tmpl w:val="01515B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1A0B2C55"/>
    <w:multiLevelType w:val="singleLevel"/>
    <w:tmpl w:val="1A0B2C5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3D4BC01C"/>
    <w:multiLevelType w:val="singleLevel"/>
    <w:tmpl w:val="3D4BC0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C33CDEF"/>
    <w:multiLevelType w:val="singleLevel"/>
    <w:tmpl w:val="5C33CD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EE98B09"/>
    <w:multiLevelType w:val="singleLevel"/>
    <w:tmpl w:val="5EE98B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D5DAC30"/>
    <w:multiLevelType w:val="singleLevel"/>
    <w:tmpl w:val="6D5DAC3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6F0BABA3"/>
    <w:multiLevelType w:val="singleLevel"/>
    <w:tmpl w:val="6F0BAB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704FD3F4"/>
    <w:multiLevelType w:val="singleLevel"/>
    <w:tmpl w:val="704FD3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9FA2615"/>
    <w:multiLevelType w:val="singleLevel"/>
    <w:tmpl w:val="79FA26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4"/>
  </w:num>
  <w:num w:numId="5">
    <w:abstractNumId w:val="20"/>
  </w:num>
  <w:num w:numId="6">
    <w:abstractNumId w:val="1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5"/>
  </w:num>
  <w:num w:numId="13">
    <w:abstractNumId w:val="16"/>
  </w:num>
  <w:num w:numId="14">
    <w:abstractNumId w:val="11"/>
  </w:num>
  <w:num w:numId="15">
    <w:abstractNumId w:val="12"/>
  </w:num>
  <w:num w:numId="16">
    <w:abstractNumId w:val="8"/>
  </w:num>
  <w:num w:numId="17">
    <w:abstractNumId w:val="5"/>
  </w:num>
  <w:num w:numId="18">
    <w:abstractNumId w:val="7"/>
  </w:num>
  <w:num w:numId="19">
    <w:abstractNumId w:val="21"/>
  </w:num>
  <w:num w:numId="20">
    <w:abstractNumId w:val="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0C98"/>
    <w:rsid w:val="26062A2C"/>
    <w:rsid w:val="7F70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 w:leftChars="0"/>
      <w:jc w:val="both"/>
    </w:pPr>
    <w:rPr>
      <w:rFonts w:eastAsia="仿宋" w:asciiTheme="minorAscii" w:hAnsiTheme="minorAsci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0" w:leftChars="0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uiPriority w:val="0"/>
    <w:rPr>
      <w:rFonts w:eastAsia="仿宋"/>
      <w:b/>
      <w:sz w:val="28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2020-08-07T00:21:00Z</dcterms:created>
  <dc:creator>夏效斌   18706569010</dc:creator>
  <cp:lastModifiedBy>夏效斌   18706569010</cp:lastModifiedBy>
  <dcterms:modified xsi:type="dcterms:W3CDTF">2020-08-07T11:14:30Z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