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一、餐饮食品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</w:t>
      </w: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一</w:t>
      </w:r>
      <w:r>
        <w:rPr>
          <w:rFonts w:hint="eastAsia" w:ascii="楷体_GB2312" w:hAnsi="黑体" w:eastAsia="楷体_GB2312"/>
          <w:color w:val="000000"/>
          <w:sz w:val="32"/>
          <w:szCs w:val="32"/>
        </w:rPr>
        <w:t>）抽检依据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《食品安全国家标准 植物油》（GB 2716）、《食品安全国家标准 食品中污染物限量》（GB 2762）、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《食品安全国家标准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食品添加剂使用标准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》（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GB 2760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、《食品安全国家标准 糕点、面包》（GB 7099）、《食品中可能违法添加的非食用物质名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单（第二批）》（食品整治办〔2009〕5号）、农业农村部公告第250号、《食品安全国家标准 食品中兽药最大残留限量》（GB 31650）、《食品中可能违法添加的非食用物质和易滥用的食品添加剂品种名单（第五批）》（整顿办函〔2011〕1 号）、《国家卫生计生委关于批准β－半乳糖苷酶为食品添加剂新品种等的公告》（2015年第1号）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等标准及产品明示标准和指标的要求。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:lang w:eastAsia="zh-CN"/>
        </w:rPr>
        <w:t>（二）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煎炸过程用油（限餐饮店）检验项目包括酸价(KOH)、极性组分。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2.冰淇淋、雪糕、雪泥、冰棍、食用冰、甜味冰、其它类（餐饮）检验项目包括铅(以Pb计)、糖精钠(以糖精计)、甜蜜素(以环己基氨基磺酸计)、三氯蔗糖。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3.现制饮料（餐饮）检验项目包括铅（以Pb计）、糖精钠（以糖精计）、安赛蜜、甜蜜素（以环己基氨基磺酸计）、合成着色剂（赤鲜红、苋菜红、新红、胭脂红、柠檬黄、日落黄、亮蓝，视产品色泽而定）。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4.糕点（餐饮单位自制）检验项目包括酸价(KOH)、富马酸二甲酯、苯甲酸及其钠盐（以苯甲酸计）、山梨酸及其钾盐（以山梨酸计）、糖精钠(以糖精计)、甜蜜素(以环己基氨基磺酸计)、安赛蜜、防腐剂混合使用时各自用量占其最大使用量的比例之和、脱氢乙酸及其钠盐（以脱氢乙酸计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5.淡水鱼（餐饮）检验项目包括镉（以Cd计）、氯霉素、呋喃唑酮代谢物、呋喃它酮代谢物、呋喃西林代谢物、呋喃妥因代谢物、恩诺沙星（以恩诺沙星与环丙沙星之和计）。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6.辣椒调料(餐饮）检验项目包括苏丹红I、II、III、 IV。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7.米粉制品（餐饮）检验项目包括苯甲酸及其钠盐（以苯甲酸计）、山梨酸及其钾盐（以山梨酸计）、脱氢乙酸及其钠盐（以脱氢乙酸计）、二氧化硫残留量。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8.粉丝、粉条（餐饮）检验项目包括铝的残留量（干样品，以Al计）、二氧化硫残留量。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9.生湿面制品（餐饮）检验项目包括铅(以Pb计)、苯甲酸及其钠盐（以苯甲酸计）、脱氢乙酸及其钠盐（以脱氢乙酸计）、山梨酸及其钾盐（以山梨酸计）。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食用油、油脂及其制品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《花生油》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GB/T 1534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GB 2762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 食品中真菌毒素限量》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GB 2761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 食品添加剂使用标准》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GB 2760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 植物油》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GB 2716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）、《食用调和油》（SB/T 10292）、《椰子油》（NY/T 230）、产品明示标准《初榨（冷榨）椰子油》（Q/MYSP 0001S）、《食用椰子油》（Q/HNLT 0001S）、《玉米油》（Q/MWX 0028S）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花生油检验项目包括酸值/酸价、过氧化值、总砷（以 As 计）、铅（以 Pb 计）、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黄曲霉毒素 B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、苯并[a]芘、溶剂残留量、丁基羟基茴香醚（BHA）、二丁基羟基甲苯（BHT）、特丁基对苯二酚（TBHQ）。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2.玉米油检验项目包括酸值/酸价、过氧化值、总砷（以 As 计）、铅（以 Pb 计）、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黄曲霉毒素 B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、苯并[a]芘、溶剂残留量、丁基羟基茴香醚（BHA）、二丁基羟基甲苯（BHT）、特丁基对苯二酚（TBHQ）。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3.芝麻油检验项目包括酸值/酸价、过氧化值、总砷（以 As 计）、铅（以 Pb 计）、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黄曲霉毒素 B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、苯并[a]芘、溶剂残留量、丁基羟基茴香醚（BHA）、二丁基羟基甲苯（BHT）、特丁基对苯二酚（TBHQ）、乙基麦芽酚。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4.橄榄油、油橄榄果渣油检验项目包括酸值/酸价、过氧化值、总砷（以 As 计）、铅（以 Pb 计）、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黄曲霉毒素 B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、苯并[a]芘、溶剂残留量、丁基羟基茴香醚（BHA）、二丁基羟基甲苯（BHT）、特丁基对苯二酚（TBHQ）。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5.食用植物调和油检验项目包括酸值/酸价、过氧化值、总砷（以 As 计）、铅（以 Pb 计）、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黄曲霉毒素 B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、苯并[a]芘、溶剂残留量、丁基羟基茴香醚（BHA）、二丁基羟基甲苯（BHT）、特丁基对苯二酚（TBHQ）、乙基麦芽酚。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6.其他食用植物油（半精炼、全精炼）检验项目包括酸值/酸价、过氧化值、总砷（以 As 计）、铅（以 Pb 计）、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黄曲霉毒素 B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、苯并[a]芘、溶剂残留量、游离棉酚、丁基羟基茴香醚（BHA）、二丁基羟基甲苯（BHT）、特丁基对苯二酚（TBHQ）。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煎炸过程用油检验项目包括酸价、极性组分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肉制品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 熟肉制品》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GB 2726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）、《食品安全国家标准 食品中污染物限量》（GB 2762）、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 食品添加剂使用标准》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GB 2760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整顿办函[2011]1号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）、《酱卤肉制品》（GB/T 23586）、《肉干》（GB/T 23969）、《火腿肠》（GB/T 20712）、《中式香肠》（GB/T 23493）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1.酱卤肉制品检验项目包括铅(以Pb计)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铬(以Cr计)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总砷(以As计)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氯霉素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亚硝酸盐(以亚硝酸钠计)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防腐剂混合使用时各自用量占其最大使用量的比例之和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胭脂红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沙门氏菌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金黄色葡萄球菌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单核细胞增生李斯特氏菌。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2.熟肉干制品检验项目包括氯霉素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沙门氏菌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金黄色葡萄球菌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单核细胞增生李斯特氏菌。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.熏煮香肠火腿制品检验项目包括铅(以Pb计)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铬(以Cr计)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总砷(以As计)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N-二甲基亚硝胺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氯霉素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亚硝酸盐(以亚硝酸钠计)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防腐剂混合使用时各自用量占其最大使用量的比例之和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胭脂红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沙门氏菌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金黄色葡萄球菌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单核细胞增生李斯特氏菌。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、饮料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 包装饮用水》（GB 19298-2014）、《食品安全国家标准 食品添加剂使用标准》（GB 2760-2014）、《食品安全国家标准 食品中污染物限量》（GB 2762-2017）、《食品安全国家标准 食品中致病菌限量》（GB 29921-2013）、《食品安全国家标准 饮料》（GB 7101-2015）、《食品安全国家标准 饮用天然矿泉水》（GB 8537-2018）、产品明示标准及质量要求。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包装饮用水检验项目包括产气荚膜梭菌、大肠菌群、粪链球菌、耗氧量(以O2计)、界限指标-偏硅酸、界限指标-锶、镍、三氯甲烷、锑、铜绿假单胞菌、硝酸盐(以NO3-计)、溴酸盐、亚硝酸盐(以NO2-计)、余氯(游离氯)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2.茶饮料检验项目包括茶多酚、菌落总数、咖啡因、甜蜜素(以环己基氨基磺酸计)。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3.蛋白饮料检验项目包括大肠菌群、蛋白质、金黄色葡萄球菌、菌落总数、沙门氏菌、糖精钠(以糖精计)、甜蜜素(以环己基氨基磺酸计)。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4.果、蔬汁饮料检验项目包括安赛蜜、苯甲酸及其钠盐(以苯甲酸计)、大肠菌群、酵母、金黄色葡萄球菌、菌落总数、霉菌、纳他霉素、柠檬黄、铅(以Pb计)、日落黄、沙门氏菌、山梨酸及其钾盐(以山梨酸计)、甜蜜素(以环己基氨基磺酸计)、脱氢乙酸及其钠盐(以脱氢乙酸计)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5.其他饮料检验项目包括安赛蜜、苯甲酸及其钠盐(以苯甲酸计)、酵母、金黄色葡萄球菌、菌落总数、亮蓝、霉菌、柠檬黄、日落黄、沙门氏菌、山梨酸及其钾盐(以山梨酸计)、糖精钠(以糖精计)、甜蜜素(以环己基氨基磺酸计)、脱氢乙酸及其钠盐(以脱氢乙酸计)、苋菜红、胭脂红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6.碳酸饮料(汽水)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检验项目包括二氧化碳气容量、苯甲酸及其钠盐（以苯甲酸计）、山梨酸及其钾盐（以山梨酸计）、防腐剂混合使用时各自用量占其最大使用量的比例之和、甜蜜素（以环己基氨基磺酸计）、 菌落总数、大肠菌群、霉菌、酵母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、调味品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《食品安全国家标准 酿造酱》（GB 2718-2014）、《食品安全国家标准 食品添加剂使用标准》（GB 2760-2014）、《食品安全国家标准 食品中污染物限量》（GB 2762-2017）、《食品安全国家标准 食品中真菌毒素限量》（GB 2761-2017）、《食品中可能违法添加的非食用物质和易滥用的食品添加剂品种名单(第五批)》（整顿办函[2011]1号）、《食品中可能违法添加的非食用物质和易滥用的食品添加剂品种名单(第一批)》（食品整治办[2008]3号）、产品明示标准及质量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1.半固体复合调味料检验项目包括苯甲酸及其钠盐(以苯甲酸计)、铅(以Pb计)、山梨酸及其钾盐(以山梨酸计)、糖精钠(以糖精计)、甜蜜素(以环己基氨基磺酸计)、脱氢乙酸及其钠盐(以脱氢乙酸计)。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2.酱类检验项目包括氨基酸态氮、苯甲酸及其钠盐(以苯甲酸计)、大肠菌群、黄曲霉毒素B1、山梨酸及其钾盐(以山梨酸计)、糖精钠(以糖精计)、脱氢乙酸及其钠盐(以脱氢乙酸计)。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3.调味料酒检验项目包括苯甲酸及其钠盐(以苯甲酸计)、三氯蔗糖、山梨酸及其钾盐(以山梨酸计)、糖精钠(以糖精计)、甜蜜素(以环己基氨基磺酸计)、脱氢乙酸及其钠盐(以脱氢乙酸计)。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4.香辛料类检验项目包括过氧化值、罗丹明B、苏丹红Ⅰ、苏丹红Ⅱ、苏丹红Ⅲ、苏丹红Ⅳ、酸价(以KOH计)。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、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粮食加工品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0" w:firstLineChars="200"/>
        <w:rPr>
          <w:rFonts w:hint="eastAsia" w:ascii="楷体_GB2312" w:hAnsi="黑体" w:eastAsia="楷体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</w:rPr>
        <w:t>《食品安全国家标准 食品中真菌毒素限量》（GB 2761）、《食品安全国家标准 食品中污染物限量》（GB 2762）、</w:t>
      </w:r>
      <w:r>
        <w:rPr>
          <w:rFonts w:hint="default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</w:rPr>
        <w:t>卫生部等7部门关于撤销食品添加剂过氧化苯甲酰、过氧化钙的公告(卫生部公告2011年第4号)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大米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检验项目包括铅（以 Pb 计）、镉（以 Cd 计）、总汞（以 Hg 计）、无机砷（以 As 计）、铬（以 Cr 计）、苯并[a]芘、赭曲霉毒素 A、黄曲霉毒素 B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2.挂面检验项目包括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铅（以Pb计）。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3.小麦粉检验项目包括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铅（以 Pb 计）、镉（以 Cd 计）、总汞（以 Hg 计）、总砷（以 As 计）、铬（以 Cr 计）、苯并[a]芘、黄曲霉毒素 B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、脱氧雪腐镰刀菌烯醇、赭曲霉毒素 A、玉米赤霉烯酮、滑石粉、过氧化苯甲酰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</w:rPr>
        <w:t>七</w:t>
      </w: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</w:rPr>
        <w:t>豆制品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640" w:firstLineChars="200"/>
        <w:jc w:val="left"/>
        <w:rPr>
          <w:rFonts w:hint="default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《食品安全国家标准 食品添加剂使用标准》（GB 2760）、《食品安全国家标准 食品中污染物限量》（GB 2762）、《食品安全国家标准 豆制品》（GB 2712）、《食品安全国家标准 食品中真菌毒素限量》（GB 2761）、《食品安全国家标准 食品中致病菌限量》（GB 29921）。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腐乳、豆豉、纳豆等检验项目包括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铅（以 Pb 计）、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黄曲霉毒素 B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甜蜜素（以环己基氨基磺酸计）、铝的残留量（干样品，以 Al 计）、大肠菌群、沙门氏菌、金黄色葡萄球菌。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2.腐竹、油皮及其再制品检验项目包括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铅（以 Pb 计）、苯甲酸及其钠盐（以苯甲酸计）、山梨酸及其钾盐（以山梨酸计）、脱氢乙酸及其钠盐（以脱氢乙酸计）、丙酸及其钠盐、钙盐（以丙酸计）、糖精钠（以糖精计）、三氯蔗糖、铝的残留量（干样品，以 Al 计）、大肠菌群、沙门氏菌、金黄色葡萄球菌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zh-CN" w:eastAsia="zh-CN" w:bidi="ar-SA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3.豆干、豆腐、豆皮等检验项目包括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脲酶试验、铅（以 Pb 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 Al 计）、纳他霉素、大肠菌群、沙门氏菌、金黄色葡萄球菌。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  <w:t>八、乳制品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《食品安全国家标准 灭菌乳》（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GB 25190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）、卫生部、工业和信息化部、农业部、工商总局、质检总局公告 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2011 年 第 10 号 关于三聚氰胺在食品中的限量值的公告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、《食品安全国家标准 巴氏杀菌乳》（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GB 19645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）、《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食品安全国家标准 调制乳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》（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GB 25191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）、《食品安全国家标准 发酵乳》（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GB 19302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）、《食品安全国家标准 食品中添加剂使用标准》（GB 2760）、《食品安全国家标准 乳粉》（GB 19644）、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《食品安全国家标准 炼乳》（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GB 13102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）、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《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食品安全国家标准 稀奶油、奶油、无水奶油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》（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GB 19646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）、《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食品安全国家标准 再制干酪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》（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GB 25192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）、《食品安全国家标准 干酪》（GB 5420）及产品明示标准和质量要求。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1.巴氏杀菌乳检验项目包括蛋白质、酸度、三聚氰胺、菌落总数、大肠菌群、金黄色葡萄球菌、沙门氏菌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2.灭菌乳检验项目包括蛋白质、非脂乳固体、酸度、脂肪、三聚氰胺、商业无菌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3.发酵乳检验项目包括脂肪、蛋白质、酸度、三聚氰胺、山梨酸及其钾盐（以山梨酸计）、大肠菌群、酵母、霉菌、金黄色葡萄球菌、沙门氏菌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4.调制乳检验项目包括蛋白质、三聚氰胺、菌落总数、大肠菌群、商业无菌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5.乳粉（全脂乳粉、脱脂乳粉、部分脱脂乳粉、调制乳粉）检验项目包括蛋白质、三聚氰胺、菌落总数、大肠菌群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6.炼乳检验项目包括蛋白质、三聚氰胺、商业无菌、菌落总数、大肠菌群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7.干酪、再制干酪检验项目包括三聚氰胺、菌落总数、大肠菌群、金黄色葡萄球菌、沙门氏菌、单核细胞增生李斯特氏菌、酵母、霉菌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8.奶片、奶条检验项目包括三聚氰胺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9.奶油检验项目包括酸度、三聚氰胺、菌落总数、大肠菌群、金黄色葡萄球菌、沙门氏菌、霉菌、商业无菌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57" w:right="1531" w:bottom="175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437A"/>
    <w:multiLevelType w:val="singleLevel"/>
    <w:tmpl w:val="1AD2437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7200B3B"/>
    <w:rsid w:val="6EE5423B"/>
    <w:rsid w:val="731173FE"/>
    <w:rsid w:val="739630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unhideWhenUsed/>
    <w:qFormat/>
    <w:uiPriority w:val="99"/>
    <w:rPr>
      <w:sz w:val="16"/>
      <w:szCs w:val="16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List Paragraph1"/>
    <w:basedOn w:val="1"/>
    <w:qFormat/>
    <w:uiPriority w:val="34"/>
    <w:pPr>
      <w:ind w:firstLine="420" w:firstLineChars="200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批注框文本 Char"/>
    <w:basedOn w:val="8"/>
    <w:link w:val="4"/>
    <w:semiHidden/>
    <w:qFormat/>
    <w:uiPriority w:val="99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2</Pages>
  <Words>164</Words>
  <Characters>937</Characters>
  <Lines>7</Lines>
  <Paragraphs>2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lenovo</cp:lastModifiedBy>
  <cp:lastPrinted>2019-06-06T07:48:00Z</cp:lastPrinted>
  <dcterms:modified xsi:type="dcterms:W3CDTF">2020-11-11T02:26:17Z</dcterms:modified>
  <dc:title>本次检验项目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