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F8" w:rsidRDefault="000E49F8" w:rsidP="000E49F8">
      <w:pPr>
        <w:pStyle w:val="a5"/>
        <w:shd w:val="clear" w:color="auto" w:fill="FFFFFF"/>
        <w:spacing w:before="0" w:beforeAutospacing="0" w:after="0" w:afterAutospacing="0" w:line="600" w:lineRule="exact"/>
        <w:ind w:firstLine="480"/>
        <w:jc w:val="center"/>
        <w:rPr>
          <w:b/>
          <w:color w:val="575757"/>
          <w:sz w:val="44"/>
          <w:szCs w:val="44"/>
        </w:rPr>
      </w:pPr>
      <w:r>
        <w:rPr>
          <w:rFonts w:hint="eastAsia"/>
          <w:b/>
          <w:color w:val="575757"/>
          <w:sz w:val="44"/>
          <w:szCs w:val="44"/>
        </w:rPr>
        <w:t>呼和浩特市临时经营工地食堂</w:t>
      </w:r>
    </w:p>
    <w:p w:rsidR="000E49F8" w:rsidRDefault="006C7773" w:rsidP="000E49F8">
      <w:pPr>
        <w:pStyle w:val="a5"/>
        <w:shd w:val="clear" w:color="auto" w:fill="FFFFFF"/>
        <w:spacing w:before="0" w:beforeAutospacing="0" w:after="0" w:afterAutospacing="0" w:line="600" w:lineRule="exact"/>
        <w:ind w:firstLine="480"/>
        <w:jc w:val="center"/>
        <w:rPr>
          <w:b/>
          <w:color w:val="575757"/>
          <w:sz w:val="44"/>
          <w:szCs w:val="44"/>
        </w:rPr>
      </w:pPr>
      <w:r>
        <w:rPr>
          <w:rFonts w:hint="eastAsia"/>
          <w:b/>
          <w:color w:val="575757"/>
          <w:sz w:val="44"/>
          <w:szCs w:val="44"/>
        </w:rPr>
        <w:t>备案管理办法</w:t>
      </w:r>
    </w:p>
    <w:p w:rsidR="000E49F8" w:rsidRDefault="000E49F8" w:rsidP="000E49F8">
      <w:pPr>
        <w:spacing w:line="600" w:lineRule="exact"/>
        <w:jc w:val="left"/>
        <w:rPr>
          <w:rFonts w:ascii="仿宋" w:eastAsia="仿宋" w:hAnsi="仿宋"/>
          <w:sz w:val="32"/>
          <w:szCs w:val="32"/>
        </w:rPr>
      </w:pPr>
      <w:r>
        <w:rPr>
          <w:rFonts w:ascii="仿宋" w:eastAsia="仿宋" w:hAnsi="仿宋" w:hint="eastAsia"/>
          <w:sz w:val="32"/>
          <w:szCs w:val="32"/>
        </w:rPr>
        <w:t xml:space="preserve">    第一条</w:t>
      </w:r>
      <w:r>
        <w:rPr>
          <w:rFonts w:ascii="宋体" w:hAnsi="宋体" w:cs="宋体" w:hint="eastAsia"/>
          <w:sz w:val="32"/>
          <w:szCs w:val="32"/>
        </w:rPr>
        <w:t> </w:t>
      </w:r>
      <w:r>
        <w:rPr>
          <w:rFonts w:ascii="仿宋" w:eastAsia="仿宋" w:hAnsi="仿宋" w:hint="eastAsia"/>
          <w:sz w:val="32"/>
          <w:szCs w:val="32"/>
        </w:rPr>
        <w:t>为加强工地食堂食品安全监督管理，规范其食品经营行为，确保广大建筑工人生命安</w:t>
      </w:r>
      <w:r w:rsidR="006C7773">
        <w:rPr>
          <w:rFonts w:ascii="仿宋" w:eastAsia="仿宋" w:hAnsi="仿宋" w:hint="eastAsia"/>
          <w:sz w:val="32"/>
          <w:szCs w:val="32"/>
        </w:rPr>
        <w:t>全和身体健康，根据《食品安全法》、《餐饮服务食品安全操作规范》</w:t>
      </w:r>
      <w:r>
        <w:rPr>
          <w:rFonts w:ascii="仿宋" w:eastAsia="仿宋" w:hAnsi="仿宋" w:hint="eastAsia"/>
          <w:sz w:val="32"/>
          <w:szCs w:val="32"/>
        </w:rPr>
        <w:t>、《内蒙古自治区人民政府办公厅关于加强学校食堂等餐饮服务业态食品安全监管工作的意见》</w:t>
      </w:r>
      <w:r w:rsidR="006C7773">
        <w:rPr>
          <w:rFonts w:ascii="仿宋" w:eastAsia="仿宋" w:hAnsi="仿宋" w:hint="eastAsia"/>
          <w:sz w:val="32"/>
          <w:szCs w:val="32"/>
        </w:rPr>
        <w:t>、《呼和浩特市餐饮服务业“四化”管理实施办法（试行）》</w:t>
      </w:r>
      <w:r>
        <w:rPr>
          <w:rFonts w:ascii="仿宋" w:eastAsia="仿宋" w:hAnsi="仿宋" w:hint="eastAsia"/>
          <w:sz w:val="32"/>
          <w:szCs w:val="32"/>
        </w:rPr>
        <w:t>等法律法规和规定，结合实际，制定本办法。</w:t>
      </w:r>
      <w:r>
        <w:rPr>
          <w:rFonts w:ascii="宋体" w:hAnsi="宋体" w:cs="宋体" w:hint="eastAsia"/>
          <w:sz w:val="32"/>
          <w:szCs w:val="32"/>
        </w:rPr>
        <w:t> </w:t>
      </w:r>
    </w:p>
    <w:p w:rsidR="000E49F8" w:rsidRDefault="000E49F8" w:rsidP="000E49F8">
      <w:pPr>
        <w:spacing w:line="600" w:lineRule="exact"/>
        <w:ind w:firstLineChars="200" w:firstLine="640"/>
        <w:rPr>
          <w:rFonts w:ascii="仿宋" w:eastAsia="仿宋" w:hAnsi="仿宋"/>
          <w:color w:val="0000FF"/>
          <w:sz w:val="32"/>
          <w:szCs w:val="32"/>
        </w:rPr>
      </w:pPr>
      <w:r>
        <w:rPr>
          <w:rFonts w:ascii="仿宋" w:eastAsia="仿宋" w:hAnsi="仿宋" w:hint="eastAsia"/>
          <w:sz w:val="32"/>
          <w:szCs w:val="32"/>
        </w:rPr>
        <w:t>第二条</w:t>
      </w:r>
      <w:r>
        <w:rPr>
          <w:rFonts w:ascii="宋体" w:hAnsi="宋体" w:cs="宋体" w:hint="eastAsia"/>
          <w:sz w:val="32"/>
          <w:szCs w:val="32"/>
        </w:rPr>
        <w:t> </w:t>
      </w:r>
      <w:r>
        <w:rPr>
          <w:rFonts w:ascii="仿宋" w:eastAsia="仿宋" w:hAnsi="仿宋" w:hint="eastAsia"/>
          <w:sz w:val="32"/>
          <w:szCs w:val="32"/>
        </w:rPr>
        <w:t>本办法所称的临时经营工地食堂是指建筑工期在90天以内，就餐人数100人以下,以承担某一项工程任务为主（铺地、抹灰等）可以短期完成的建筑工地食堂。</w:t>
      </w:r>
      <w:r>
        <w:rPr>
          <w:rFonts w:ascii="宋体" w:hAnsi="宋体" w:cs="宋体" w:hint="eastAsia"/>
          <w:color w:val="0000FF"/>
          <w:sz w:val="32"/>
          <w:szCs w:val="32"/>
        </w:rPr>
        <w:t> </w:t>
      </w:r>
    </w:p>
    <w:p w:rsidR="000E49F8" w:rsidRDefault="000E49F8" w:rsidP="000E49F8">
      <w:pPr>
        <w:spacing w:line="600" w:lineRule="exact"/>
        <w:ind w:firstLineChars="200" w:firstLine="640"/>
        <w:rPr>
          <w:rFonts w:ascii="仿宋" w:eastAsia="仿宋" w:hAnsi="仿宋"/>
          <w:sz w:val="32"/>
          <w:szCs w:val="32"/>
        </w:rPr>
      </w:pPr>
      <w:r>
        <w:rPr>
          <w:rFonts w:ascii="仿宋" w:eastAsia="仿宋" w:hAnsi="仿宋" w:hint="eastAsia"/>
          <w:sz w:val="32"/>
          <w:szCs w:val="32"/>
        </w:rPr>
        <w:t>第三条</w:t>
      </w:r>
      <w:r>
        <w:rPr>
          <w:rFonts w:ascii="宋体" w:hAnsi="宋体" w:cs="宋体" w:hint="eastAsia"/>
          <w:sz w:val="32"/>
          <w:szCs w:val="32"/>
        </w:rPr>
        <w:t> </w:t>
      </w:r>
      <w:r>
        <w:rPr>
          <w:rFonts w:ascii="仿宋" w:eastAsia="仿宋" w:hAnsi="仿宋" w:hint="eastAsia"/>
          <w:sz w:val="32"/>
          <w:szCs w:val="32"/>
        </w:rPr>
        <w:t>市市场监督管理局负责全市临时工地食堂的食品安全监管工作；旗县区市场监管部门负责本辖区内临时工地食堂的日常监督管理工作。</w:t>
      </w:r>
      <w:r>
        <w:rPr>
          <w:rFonts w:ascii="宋体" w:hAnsi="宋体" w:cs="宋体" w:hint="eastAsia"/>
          <w:sz w:val="32"/>
          <w:szCs w:val="32"/>
        </w:rPr>
        <w:t>   </w:t>
      </w:r>
    </w:p>
    <w:p w:rsidR="000E49F8" w:rsidRDefault="000E49F8" w:rsidP="000E49F8">
      <w:pPr>
        <w:spacing w:line="600" w:lineRule="exact"/>
        <w:ind w:firstLineChars="200" w:firstLine="640"/>
        <w:rPr>
          <w:rFonts w:ascii="仿宋" w:eastAsia="仿宋" w:hAnsi="仿宋"/>
          <w:sz w:val="32"/>
          <w:szCs w:val="32"/>
        </w:rPr>
      </w:pPr>
      <w:r>
        <w:rPr>
          <w:rFonts w:ascii="仿宋" w:eastAsia="仿宋" w:hAnsi="仿宋" w:hint="eastAsia"/>
          <w:sz w:val="32"/>
          <w:szCs w:val="32"/>
        </w:rPr>
        <w:t>第四条</w:t>
      </w:r>
      <w:r>
        <w:rPr>
          <w:rFonts w:ascii="宋体" w:hAnsi="宋体" w:cs="宋体" w:hint="eastAsia"/>
          <w:sz w:val="32"/>
          <w:szCs w:val="32"/>
        </w:rPr>
        <w:t> </w:t>
      </w:r>
      <w:r>
        <w:rPr>
          <w:rFonts w:ascii="仿宋" w:eastAsia="仿宋" w:hAnsi="仿宋" w:hint="eastAsia"/>
          <w:sz w:val="32"/>
          <w:szCs w:val="32"/>
        </w:rPr>
        <w:t>呼和浩特市辖区内所有从事临时建筑工地食堂经营活动者适用本办法。</w:t>
      </w:r>
      <w:r>
        <w:rPr>
          <w:rFonts w:ascii="宋体" w:hAnsi="宋体" w:cs="宋体" w:hint="eastAsia"/>
          <w:sz w:val="32"/>
          <w:szCs w:val="32"/>
        </w:rPr>
        <w:t>  </w:t>
      </w:r>
    </w:p>
    <w:p w:rsidR="000E49F8" w:rsidRDefault="000E49F8" w:rsidP="000E49F8">
      <w:pPr>
        <w:pStyle w:val="a5"/>
        <w:shd w:val="clear" w:color="auto" w:fill="FFFFFF"/>
        <w:spacing w:before="0" w:beforeAutospacing="0" w:after="0" w:afterAutospacing="0" w:line="600" w:lineRule="exact"/>
        <w:ind w:firstLine="480"/>
        <w:rPr>
          <w:rFonts w:ascii="仿宋" w:eastAsia="仿宋" w:hAnsi="仿宋"/>
          <w:sz w:val="32"/>
          <w:szCs w:val="32"/>
        </w:rPr>
      </w:pPr>
      <w:r>
        <w:rPr>
          <w:rFonts w:ascii="仿宋" w:eastAsia="仿宋" w:hAnsi="仿宋" w:hint="eastAsia"/>
          <w:sz w:val="32"/>
          <w:szCs w:val="32"/>
        </w:rPr>
        <w:t>第五条</w:t>
      </w:r>
      <w:r>
        <w:rPr>
          <w:rFonts w:hint="eastAsia"/>
          <w:sz w:val="32"/>
          <w:szCs w:val="32"/>
        </w:rPr>
        <w:t> </w:t>
      </w:r>
      <w:r>
        <w:rPr>
          <w:rFonts w:ascii="仿宋" w:eastAsia="仿宋" w:hAnsi="仿宋" w:hint="eastAsia"/>
          <w:sz w:val="32"/>
          <w:szCs w:val="32"/>
        </w:rPr>
        <w:t>呼和浩特市临时建筑工地食堂食品安全管理实行备案管理。</w:t>
      </w:r>
      <w:r>
        <w:rPr>
          <w:rFonts w:ascii="仿宋" w:eastAsia="仿宋" w:hAnsi="仿宋" w:cstheme="minorBidi" w:hint="eastAsia"/>
          <w:sz w:val="32"/>
          <w:szCs w:val="32"/>
        </w:rPr>
        <w:t>经审查符合食品安全要求的，发给</w:t>
      </w:r>
      <w:r>
        <w:rPr>
          <w:rFonts w:ascii="仿宋" w:eastAsia="仿宋" w:hAnsi="仿宋" w:hint="eastAsia"/>
          <w:sz w:val="32"/>
          <w:szCs w:val="32"/>
        </w:rPr>
        <w:t>《呼和浩特市临时经营工地食堂</w:t>
      </w:r>
      <w:r>
        <w:rPr>
          <w:rFonts w:ascii="仿宋" w:eastAsia="仿宋" w:hAnsi="仿宋" w:cstheme="minorBidi" w:hint="eastAsia"/>
          <w:sz w:val="32"/>
          <w:szCs w:val="32"/>
        </w:rPr>
        <w:t>备案证》。</w:t>
      </w:r>
      <w:r>
        <w:rPr>
          <w:rFonts w:ascii="仿宋" w:eastAsia="仿宋" w:hAnsi="仿宋" w:hint="eastAsia"/>
          <w:sz w:val="32"/>
          <w:szCs w:val="32"/>
        </w:rPr>
        <w:t>未取得食品安全备案的，不得从事临时工地食堂经营活动。</w:t>
      </w:r>
      <w:r>
        <w:rPr>
          <w:rFonts w:hint="eastAsia"/>
          <w:sz w:val="32"/>
          <w:szCs w:val="32"/>
        </w:rPr>
        <w:t>  </w:t>
      </w:r>
    </w:p>
    <w:p w:rsidR="000E49F8" w:rsidRDefault="000E49F8" w:rsidP="000E49F8">
      <w:pPr>
        <w:spacing w:line="600" w:lineRule="exact"/>
        <w:rPr>
          <w:rFonts w:ascii="仿宋" w:eastAsia="仿宋" w:hAnsi="仿宋" w:cs="宋体"/>
          <w:color w:val="000000"/>
          <w:kern w:val="0"/>
          <w:sz w:val="32"/>
          <w:szCs w:val="32"/>
        </w:rPr>
      </w:pPr>
      <w:r>
        <w:rPr>
          <w:rFonts w:ascii="宋体" w:hAnsi="宋体" w:cs="宋体" w:hint="eastAsia"/>
          <w:sz w:val="32"/>
          <w:szCs w:val="32"/>
        </w:rPr>
        <w:t xml:space="preserve">   </w:t>
      </w:r>
      <w:r>
        <w:rPr>
          <w:rFonts w:ascii="仿宋" w:eastAsia="仿宋" w:hAnsi="仿宋" w:hint="eastAsia"/>
          <w:sz w:val="32"/>
          <w:szCs w:val="32"/>
        </w:rPr>
        <w:t>第六条</w:t>
      </w:r>
      <w:r>
        <w:rPr>
          <w:rFonts w:ascii="宋体" w:hAnsi="宋体" w:cs="宋体" w:hint="eastAsia"/>
          <w:sz w:val="32"/>
          <w:szCs w:val="32"/>
        </w:rPr>
        <w:t xml:space="preserve"> </w:t>
      </w:r>
      <w:r>
        <w:rPr>
          <w:rFonts w:ascii="仿宋" w:eastAsia="仿宋" w:hAnsi="仿宋" w:cs="宋体" w:hint="eastAsia"/>
          <w:color w:val="000000"/>
          <w:kern w:val="0"/>
          <w:sz w:val="32"/>
          <w:szCs w:val="32"/>
        </w:rPr>
        <w:t>《</w:t>
      </w:r>
      <w:r>
        <w:rPr>
          <w:rFonts w:ascii="仿宋" w:eastAsia="仿宋" w:hAnsi="仿宋" w:cs="宋体" w:hint="eastAsia"/>
          <w:sz w:val="32"/>
          <w:szCs w:val="32"/>
        </w:rPr>
        <w:t>呼和浩特市临时经营工地食堂</w:t>
      </w:r>
      <w:r>
        <w:rPr>
          <w:rFonts w:ascii="仿宋" w:eastAsia="仿宋" w:hAnsi="仿宋" w:cstheme="minorBidi" w:hint="eastAsia"/>
          <w:sz w:val="32"/>
          <w:szCs w:val="32"/>
        </w:rPr>
        <w:t>备案证</w:t>
      </w:r>
      <w:r>
        <w:rPr>
          <w:rFonts w:ascii="仿宋" w:eastAsia="仿宋" w:hAnsi="仿宋" w:cs="宋体" w:hint="eastAsia"/>
          <w:color w:val="000000"/>
          <w:kern w:val="0"/>
          <w:sz w:val="32"/>
          <w:szCs w:val="32"/>
        </w:rPr>
        <w:t>》应当载明</w:t>
      </w:r>
      <w:r>
        <w:rPr>
          <w:rFonts w:ascii="仿宋" w:eastAsia="仿宋" w:hAnsi="仿宋" w:cs="宋体" w:hint="eastAsia"/>
          <w:color w:val="000000"/>
          <w:kern w:val="0"/>
          <w:sz w:val="32"/>
          <w:szCs w:val="32"/>
        </w:rPr>
        <w:lastRenderedPageBreak/>
        <w:t xml:space="preserve">备案号、经营者（负责人）姓名、经营地址、联系电话、从业人员数量、备案日期、有效期限、监管机构、监管责任人、投诉举报电话、发证机关（加盖公章）等内容。 </w:t>
      </w:r>
    </w:p>
    <w:p w:rsidR="000E49F8" w:rsidRDefault="000E49F8" w:rsidP="000E49F8">
      <w:pPr>
        <w:spacing w:line="60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备案证号格式为：</w:t>
      </w:r>
      <w:r>
        <w:rPr>
          <w:rFonts w:ascii="仿宋_GB2312" w:eastAsia="仿宋_GB2312" w:hint="eastAsia"/>
          <w:sz w:val="32"/>
          <w:szCs w:val="32"/>
        </w:rPr>
        <w:t>LSGD（“临时工地”的汉语拼音大写首字母缩写）+15位阿拉伯数字组成（具体见附件1）。</w:t>
      </w:r>
    </w:p>
    <w:p w:rsidR="000E49F8" w:rsidRDefault="000E49F8" w:rsidP="000E49F8">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bCs/>
          <w:color w:val="000000"/>
          <w:kern w:val="0"/>
          <w:sz w:val="32"/>
          <w:szCs w:val="32"/>
        </w:rPr>
        <w:t>第七条</w:t>
      </w:r>
      <w:r>
        <w:rPr>
          <w:rFonts w:ascii="仿宋" w:eastAsia="仿宋" w:hAnsi="仿宋" w:cs="宋体" w:hint="eastAsia"/>
          <w:color w:val="000000"/>
          <w:kern w:val="0"/>
          <w:sz w:val="32"/>
          <w:szCs w:val="32"/>
        </w:rPr>
        <w:t xml:space="preserve"> 《</w:t>
      </w:r>
      <w:r>
        <w:rPr>
          <w:rFonts w:ascii="仿宋" w:eastAsia="仿宋" w:hAnsi="仿宋" w:cs="宋体" w:hint="eastAsia"/>
          <w:sz w:val="32"/>
          <w:szCs w:val="32"/>
        </w:rPr>
        <w:t>呼和浩特市临时经营工地食堂</w:t>
      </w:r>
      <w:r>
        <w:rPr>
          <w:rFonts w:ascii="仿宋" w:eastAsia="仿宋" w:hAnsi="仿宋" w:cstheme="minorBidi" w:hint="eastAsia"/>
          <w:sz w:val="32"/>
          <w:szCs w:val="32"/>
        </w:rPr>
        <w:t>备案证</w:t>
      </w:r>
      <w:r>
        <w:rPr>
          <w:rFonts w:ascii="仿宋" w:eastAsia="仿宋" w:hAnsi="仿宋" w:cs="宋体" w:hint="eastAsia"/>
          <w:color w:val="000000"/>
          <w:kern w:val="0"/>
          <w:sz w:val="32"/>
          <w:szCs w:val="32"/>
        </w:rPr>
        <w:t>》有效期为1年。 不得伪造、涂改、倒卖、出租、出借、转让。</w:t>
      </w:r>
    </w:p>
    <w:p w:rsidR="000E49F8" w:rsidRDefault="000E49F8" w:rsidP="000E49F8">
      <w:pPr>
        <w:widowControl/>
        <w:spacing w:line="600" w:lineRule="exact"/>
        <w:ind w:firstLineChars="200" w:firstLine="640"/>
        <w:jc w:val="left"/>
        <w:rPr>
          <w:rFonts w:ascii="仿宋" w:eastAsia="仿宋" w:hAnsi="仿宋"/>
          <w:sz w:val="32"/>
          <w:szCs w:val="32"/>
        </w:rPr>
      </w:pPr>
      <w:r>
        <w:rPr>
          <w:rFonts w:ascii="仿宋" w:eastAsia="仿宋" w:hAnsi="仿宋" w:cs="宋体" w:hint="eastAsia"/>
          <w:bCs/>
          <w:color w:val="000000"/>
          <w:kern w:val="0"/>
          <w:sz w:val="32"/>
          <w:szCs w:val="32"/>
        </w:rPr>
        <w:t>第八条</w:t>
      </w:r>
      <w:r>
        <w:rPr>
          <w:rFonts w:ascii="宋体" w:hAnsi="宋体" w:cs="宋体" w:hint="eastAsia"/>
          <w:color w:val="000000"/>
          <w:kern w:val="0"/>
          <w:sz w:val="32"/>
          <w:szCs w:val="32"/>
        </w:rPr>
        <w:t> </w:t>
      </w:r>
      <w:r>
        <w:rPr>
          <w:rFonts w:ascii="仿宋" w:eastAsia="仿宋" w:hAnsi="仿宋" w:cs="宋体" w:hint="eastAsia"/>
          <w:kern w:val="0"/>
          <w:sz w:val="32"/>
          <w:szCs w:val="32"/>
        </w:rPr>
        <w:t>临时工地食堂</w:t>
      </w:r>
      <w:r>
        <w:rPr>
          <w:rFonts w:ascii="仿宋" w:eastAsia="仿宋" w:hAnsi="仿宋" w:cs="宋体"/>
          <w:kern w:val="0"/>
          <w:sz w:val="32"/>
          <w:szCs w:val="32"/>
        </w:rPr>
        <w:t>从事经营活动应当符合下列要求：</w:t>
      </w:r>
    </w:p>
    <w:p w:rsidR="000E49F8" w:rsidRDefault="000E49F8" w:rsidP="000E49F8">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（一）选址符合食品安全条件，设有专用的食品制作场所，其面积与所制作食品品种和数量相适应，保证环境整洁。经营场所</w:t>
      </w:r>
      <w:r>
        <w:rPr>
          <w:rFonts w:ascii="仿宋" w:eastAsia="仿宋" w:hAnsi="仿宋" w:cs="宋体"/>
          <w:kern w:val="0"/>
          <w:sz w:val="32"/>
          <w:szCs w:val="32"/>
        </w:rPr>
        <w:t>配有防雨、防尘、防虫、防</w:t>
      </w:r>
      <w:r>
        <w:rPr>
          <w:rFonts w:ascii="仿宋" w:eastAsia="仿宋" w:hAnsi="仿宋" w:cs="宋体" w:hint="eastAsia"/>
          <w:kern w:val="0"/>
          <w:sz w:val="32"/>
          <w:szCs w:val="32"/>
        </w:rPr>
        <w:t>蚊</w:t>
      </w:r>
      <w:r>
        <w:rPr>
          <w:rFonts w:ascii="仿宋" w:eastAsia="仿宋" w:hAnsi="仿宋" w:cs="宋体"/>
          <w:kern w:val="0"/>
          <w:sz w:val="32"/>
          <w:szCs w:val="32"/>
        </w:rPr>
        <w:t>蝇、防鼠、防污染等设施</w:t>
      </w:r>
      <w:r>
        <w:rPr>
          <w:rFonts w:ascii="仿宋" w:eastAsia="仿宋" w:hAnsi="仿宋" w:cs="宋体" w:hint="eastAsia"/>
          <w:kern w:val="0"/>
          <w:sz w:val="32"/>
          <w:szCs w:val="32"/>
        </w:rPr>
        <w:t>，配备食品保温或保冷设备，</w:t>
      </w:r>
      <w:r>
        <w:rPr>
          <w:rFonts w:ascii="仿宋" w:eastAsia="仿宋" w:hAnsi="仿宋" w:cs="宋体"/>
          <w:kern w:val="0"/>
          <w:sz w:val="32"/>
          <w:szCs w:val="32"/>
        </w:rPr>
        <w:t>以及密闭的废弃物容器；</w:t>
      </w:r>
      <w:r>
        <w:rPr>
          <w:rFonts w:ascii="宋体" w:hAnsi="宋体" w:cs="宋体" w:hint="eastAsia"/>
          <w:kern w:val="0"/>
          <w:sz w:val="32"/>
          <w:szCs w:val="32"/>
        </w:rPr>
        <w:t> </w:t>
      </w:r>
    </w:p>
    <w:p w:rsidR="000E49F8" w:rsidRDefault="000E49F8" w:rsidP="000E49F8">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（二）</w:t>
      </w:r>
      <w:r>
        <w:rPr>
          <w:rFonts w:ascii="仿宋" w:eastAsia="仿宋" w:hAnsi="仿宋" w:cs="宋体" w:hint="eastAsia"/>
          <w:kern w:val="0"/>
          <w:sz w:val="32"/>
          <w:szCs w:val="32"/>
        </w:rPr>
        <w:t>食品加工制作和接触食品的工具、容器、工作台面，货架、橱柜等符合食品安全要求；</w:t>
      </w:r>
    </w:p>
    <w:p w:rsidR="000E49F8" w:rsidRDefault="000E49F8" w:rsidP="000E49F8">
      <w:pPr>
        <w:widowControl/>
        <w:spacing w:line="600" w:lineRule="exact"/>
        <w:ind w:firstLine="600"/>
        <w:jc w:val="left"/>
        <w:rPr>
          <w:rFonts w:ascii="仿宋" w:eastAsia="仿宋" w:hAnsi="仿宋" w:cs="宋体"/>
          <w:kern w:val="0"/>
          <w:sz w:val="32"/>
          <w:szCs w:val="32"/>
        </w:rPr>
      </w:pPr>
      <w:r>
        <w:rPr>
          <w:rFonts w:ascii="仿宋" w:eastAsia="仿宋" w:hAnsi="仿宋" w:cs="宋体"/>
          <w:kern w:val="0"/>
          <w:sz w:val="32"/>
          <w:szCs w:val="32"/>
        </w:rPr>
        <w:t>（</w:t>
      </w:r>
      <w:r>
        <w:rPr>
          <w:rFonts w:ascii="仿宋" w:eastAsia="仿宋" w:hAnsi="仿宋" w:cs="宋体" w:hint="eastAsia"/>
          <w:kern w:val="0"/>
          <w:sz w:val="32"/>
          <w:szCs w:val="32"/>
        </w:rPr>
        <w:t>三</w:t>
      </w:r>
      <w:r>
        <w:rPr>
          <w:rFonts w:ascii="仿宋" w:eastAsia="仿宋" w:hAnsi="仿宋" w:cs="宋体"/>
          <w:kern w:val="0"/>
          <w:sz w:val="32"/>
          <w:szCs w:val="32"/>
        </w:rPr>
        <w:t>）待加工食品与直接入口食品、原料与成品分开存放，避免食品接触有毒物、不洁物；</w:t>
      </w:r>
    </w:p>
    <w:p w:rsidR="000E49F8" w:rsidRDefault="000E49F8" w:rsidP="000E49F8">
      <w:pPr>
        <w:widowControl/>
        <w:spacing w:line="600" w:lineRule="exact"/>
        <w:ind w:firstLine="600"/>
        <w:jc w:val="left"/>
        <w:rPr>
          <w:rFonts w:ascii="仿宋" w:eastAsia="仿宋" w:hAnsi="仿宋" w:cs="宋体"/>
          <w:kern w:val="0"/>
          <w:sz w:val="32"/>
          <w:szCs w:val="32"/>
        </w:rPr>
      </w:pPr>
      <w:r>
        <w:rPr>
          <w:rFonts w:ascii="仿宋" w:eastAsia="仿宋" w:hAnsi="仿宋" w:cs="宋体" w:hint="eastAsia"/>
          <w:kern w:val="0"/>
          <w:sz w:val="32"/>
          <w:szCs w:val="32"/>
        </w:rPr>
        <w:t>（四）</w:t>
      </w:r>
      <w:r>
        <w:rPr>
          <w:rFonts w:ascii="仿宋" w:eastAsia="仿宋" w:hAnsi="仿宋" w:cs="宋体"/>
          <w:kern w:val="0"/>
          <w:sz w:val="32"/>
          <w:szCs w:val="32"/>
        </w:rPr>
        <w:t>用水符合国家规定的生活饮用水卫生标准；</w:t>
      </w:r>
    </w:p>
    <w:p w:rsidR="000E49F8" w:rsidRDefault="000E49F8" w:rsidP="000E49F8">
      <w:pPr>
        <w:widowControl/>
        <w:spacing w:line="600" w:lineRule="exact"/>
        <w:jc w:val="left"/>
        <w:rPr>
          <w:rFonts w:ascii="仿宋" w:eastAsia="仿宋" w:hAnsi="仿宋"/>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五</w:t>
      </w:r>
      <w:r>
        <w:rPr>
          <w:rFonts w:ascii="仿宋" w:eastAsia="仿宋" w:hAnsi="仿宋" w:cs="宋体"/>
          <w:kern w:val="0"/>
          <w:sz w:val="32"/>
          <w:szCs w:val="32"/>
        </w:rPr>
        <w:t>）贮存、运输和装卸食品的容器、工具和设备无毒、无害、清洁卫生；</w:t>
      </w:r>
    </w:p>
    <w:p w:rsidR="000E49F8" w:rsidRDefault="000E49F8" w:rsidP="000E49F8">
      <w:pPr>
        <w:widowControl/>
        <w:spacing w:line="600" w:lineRule="exact"/>
        <w:jc w:val="left"/>
        <w:rPr>
          <w:rFonts w:ascii="仿宋" w:eastAsia="仿宋" w:hAnsi="仿宋" w:cs="宋体"/>
          <w:kern w:val="0"/>
          <w:sz w:val="32"/>
          <w:szCs w:val="32"/>
        </w:rPr>
      </w:pPr>
      <w:r>
        <w:rPr>
          <w:rFonts w:ascii="宋体" w:hAnsi="宋体" w:cs="宋体" w:hint="eastAsia"/>
          <w:kern w:val="0"/>
          <w:sz w:val="32"/>
          <w:szCs w:val="32"/>
        </w:rPr>
        <w:t> </w:t>
      </w:r>
      <w:r>
        <w:rPr>
          <w:rFonts w:ascii="仿宋" w:eastAsia="仿宋" w:hAnsi="仿宋" w:cs="宋体"/>
          <w:kern w:val="0"/>
          <w:sz w:val="32"/>
          <w:szCs w:val="32"/>
        </w:rPr>
        <w:t xml:space="preserve">　（</w:t>
      </w:r>
      <w:r>
        <w:rPr>
          <w:rFonts w:ascii="仿宋" w:eastAsia="仿宋" w:hAnsi="仿宋" w:cs="宋体" w:hint="eastAsia"/>
          <w:kern w:val="0"/>
          <w:sz w:val="32"/>
          <w:szCs w:val="32"/>
        </w:rPr>
        <w:t>六</w:t>
      </w:r>
      <w:r>
        <w:rPr>
          <w:rFonts w:ascii="仿宋" w:eastAsia="仿宋" w:hAnsi="仿宋" w:cs="宋体"/>
          <w:kern w:val="0"/>
          <w:sz w:val="32"/>
          <w:szCs w:val="32"/>
        </w:rPr>
        <w:t>）</w:t>
      </w:r>
      <w:r>
        <w:rPr>
          <w:rFonts w:ascii="仿宋" w:eastAsia="仿宋" w:hAnsi="仿宋" w:cs="宋体" w:hint="eastAsia"/>
          <w:kern w:val="0"/>
          <w:sz w:val="32"/>
          <w:szCs w:val="32"/>
        </w:rPr>
        <w:t>采购食品应查验供货者的许可证和食品出厂合格证或其他合格证明。</w:t>
      </w:r>
      <w:r>
        <w:rPr>
          <w:rFonts w:ascii="仿宋" w:eastAsia="仿宋" w:hAnsi="仿宋" w:cs="宋体"/>
          <w:kern w:val="0"/>
          <w:sz w:val="32"/>
          <w:szCs w:val="32"/>
        </w:rPr>
        <w:t>购进食品的票据凭证保留期限不少于</w:t>
      </w:r>
      <w:r>
        <w:rPr>
          <w:rFonts w:ascii="仿宋" w:eastAsia="仿宋" w:hAnsi="仿宋" w:cs="宋体" w:hint="eastAsia"/>
          <w:kern w:val="0"/>
          <w:sz w:val="32"/>
          <w:szCs w:val="32"/>
        </w:rPr>
        <w:t>三个月；</w:t>
      </w:r>
      <w:r>
        <w:rPr>
          <w:rFonts w:ascii="宋体" w:hAnsi="宋体" w:cs="宋体" w:hint="eastAsia"/>
          <w:kern w:val="0"/>
          <w:sz w:val="32"/>
          <w:szCs w:val="32"/>
        </w:rPr>
        <w:t> </w:t>
      </w:r>
    </w:p>
    <w:p w:rsidR="000E49F8" w:rsidRDefault="000E49F8" w:rsidP="000E49F8">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lastRenderedPageBreak/>
        <w:t>（</w:t>
      </w:r>
      <w:r>
        <w:rPr>
          <w:rFonts w:ascii="仿宋" w:eastAsia="仿宋" w:hAnsi="仿宋" w:cs="宋体" w:hint="eastAsia"/>
          <w:kern w:val="0"/>
          <w:sz w:val="32"/>
          <w:szCs w:val="32"/>
        </w:rPr>
        <w:t>七</w:t>
      </w:r>
      <w:r>
        <w:rPr>
          <w:rFonts w:ascii="仿宋" w:eastAsia="仿宋" w:hAnsi="仿宋" w:cs="宋体"/>
          <w:kern w:val="0"/>
          <w:sz w:val="32"/>
          <w:szCs w:val="32"/>
        </w:rPr>
        <w:t>）</w:t>
      </w:r>
      <w:r>
        <w:rPr>
          <w:rFonts w:ascii="仿宋" w:eastAsia="仿宋" w:hAnsi="仿宋" w:cs="宋体" w:hint="eastAsia"/>
          <w:kern w:val="0"/>
          <w:sz w:val="32"/>
          <w:szCs w:val="32"/>
        </w:rPr>
        <w:t>使用的餐饮</w:t>
      </w:r>
      <w:proofErr w:type="gramStart"/>
      <w:r>
        <w:rPr>
          <w:rFonts w:ascii="仿宋" w:eastAsia="仿宋" w:hAnsi="仿宋" w:cs="宋体" w:hint="eastAsia"/>
          <w:kern w:val="0"/>
          <w:sz w:val="32"/>
          <w:szCs w:val="32"/>
        </w:rPr>
        <w:t>具做到</w:t>
      </w:r>
      <w:proofErr w:type="gramEnd"/>
      <w:r>
        <w:rPr>
          <w:rFonts w:ascii="仿宋" w:eastAsia="仿宋" w:hAnsi="仿宋" w:cs="宋体" w:hint="eastAsia"/>
          <w:kern w:val="0"/>
          <w:sz w:val="32"/>
          <w:szCs w:val="32"/>
        </w:rPr>
        <w:t>彻底清洗、消毒。无专用餐饮具清洗消毒设施的，应当使用符合规定的一次性消毒餐饮具或者采用集中式消毒餐饮具，也可实行分餐制；</w:t>
      </w:r>
    </w:p>
    <w:p w:rsidR="000E49F8" w:rsidRDefault="000E49F8" w:rsidP="000E49F8">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（八</w:t>
      </w:r>
      <w:r>
        <w:rPr>
          <w:rFonts w:ascii="仿宋" w:eastAsia="仿宋" w:hAnsi="仿宋" w:cs="宋体"/>
          <w:kern w:val="0"/>
          <w:sz w:val="32"/>
          <w:szCs w:val="32"/>
        </w:rPr>
        <w:t>）</w:t>
      </w:r>
      <w:r>
        <w:rPr>
          <w:rFonts w:ascii="仿宋" w:eastAsia="仿宋" w:hAnsi="仿宋" w:cs="宋体" w:hint="eastAsia"/>
          <w:kern w:val="0"/>
          <w:sz w:val="32"/>
          <w:szCs w:val="32"/>
        </w:rPr>
        <w:t>使用的洗涤剂、消毒剂对人体安全、无害，杀虫剂等妥善保管，不得在食品混合存放；</w:t>
      </w:r>
    </w:p>
    <w:p w:rsidR="000E49F8" w:rsidRDefault="000E49F8" w:rsidP="000E49F8">
      <w:pPr>
        <w:widowControl/>
        <w:spacing w:line="600" w:lineRule="exact"/>
        <w:ind w:firstLineChars="200" w:firstLine="640"/>
        <w:jc w:val="left"/>
        <w:rPr>
          <w:rFonts w:ascii="仿宋_GB2312" w:eastAsia="仿宋_GB2312" w:hAnsi="宋体" w:cs="宋体"/>
          <w:color w:val="000000"/>
          <w:kern w:val="0"/>
          <w:sz w:val="32"/>
          <w:szCs w:val="32"/>
        </w:rPr>
      </w:pPr>
      <w:r>
        <w:rPr>
          <w:rFonts w:ascii="仿宋" w:eastAsia="仿宋" w:hAnsi="仿宋" w:cs="宋体" w:hint="eastAsia"/>
          <w:kern w:val="0"/>
          <w:sz w:val="32"/>
          <w:szCs w:val="32"/>
        </w:rPr>
        <w:t>（九）</w:t>
      </w:r>
      <w:r>
        <w:rPr>
          <w:rFonts w:ascii="仿宋_GB2312" w:eastAsia="仿宋_GB2312" w:hint="eastAsia"/>
          <w:sz w:val="32"/>
          <w:szCs w:val="32"/>
        </w:rPr>
        <w:t>从业人员</w:t>
      </w:r>
      <w:r>
        <w:rPr>
          <w:rFonts w:ascii="仿宋_GB2312" w:eastAsia="仿宋_GB2312" w:hAnsi="宋体" w:cs="宋体" w:hint="eastAsia"/>
          <w:color w:val="000000"/>
          <w:kern w:val="0"/>
          <w:sz w:val="32"/>
          <w:szCs w:val="32"/>
        </w:rPr>
        <w:t>每年必须进行健康检查，取得健康合格证明后方可参加工作；</w:t>
      </w:r>
    </w:p>
    <w:p w:rsidR="000E49F8" w:rsidRDefault="000E49F8" w:rsidP="000E49F8">
      <w:pPr>
        <w:widowControl/>
        <w:spacing w:line="600" w:lineRule="exact"/>
        <w:ind w:firstLineChars="200" w:firstLine="640"/>
        <w:jc w:val="left"/>
        <w:rPr>
          <w:rFonts w:ascii="仿宋" w:eastAsia="仿宋" w:hAnsi="仿宋" w:cs="宋体" w:hint="eastAsia"/>
          <w:kern w:val="0"/>
          <w:sz w:val="32"/>
          <w:szCs w:val="32"/>
        </w:rPr>
      </w:pPr>
      <w:r>
        <w:rPr>
          <w:rFonts w:ascii="仿宋_GB2312" w:eastAsia="仿宋_GB2312" w:hAnsi="宋体" w:cs="宋体" w:hint="eastAsia"/>
          <w:color w:val="000000"/>
          <w:kern w:val="0"/>
          <w:sz w:val="32"/>
          <w:szCs w:val="32"/>
        </w:rPr>
        <w:t xml:space="preserve"> (十)从业人员</w:t>
      </w:r>
      <w:r>
        <w:rPr>
          <w:rFonts w:ascii="仿宋" w:eastAsia="仿宋" w:hAnsi="仿宋" w:cs="宋体" w:hint="eastAsia"/>
          <w:kern w:val="0"/>
          <w:sz w:val="32"/>
          <w:szCs w:val="32"/>
        </w:rPr>
        <w:t>应当穿戴清洁的工作衣帽、口罩，加工食品时不应佩戴首饰等有碍食品安全的物品，并保持个人卫生。</w:t>
      </w:r>
    </w:p>
    <w:p w:rsidR="002926DE" w:rsidRDefault="002926DE" w:rsidP="000E49F8">
      <w:pPr>
        <w:widowControl/>
        <w:spacing w:line="600" w:lineRule="exact"/>
        <w:ind w:firstLineChars="200" w:firstLine="640"/>
        <w:jc w:val="left"/>
        <w:rPr>
          <w:rFonts w:ascii="仿宋" w:eastAsia="仿宋" w:hAnsi="仿宋" w:cs="宋体"/>
          <w:kern w:val="0"/>
          <w:sz w:val="32"/>
          <w:szCs w:val="32"/>
        </w:rPr>
      </w:pPr>
      <w:r>
        <w:rPr>
          <w:rFonts w:ascii="仿宋" w:eastAsia="仿宋" w:hAnsi="仿宋" w:cs="仿宋" w:hint="eastAsia"/>
          <w:sz w:val="32"/>
          <w:szCs w:val="32"/>
        </w:rPr>
        <w:t>（十一）</w:t>
      </w:r>
      <w:r>
        <w:rPr>
          <w:rFonts w:ascii="仿宋" w:eastAsia="仿宋" w:hAnsi="仿宋" w:cs="仿宋" w:hint="eastAsia"/>
          <w:sz w:val="32"/>
          <w:szCs w:val="32"/>
        </w:rPr>
        <w:t>符合厨房管理“透明化”、食品贮存“超市化”、用具管理“色标化”和加工制作“规范化”等“四化”管理要求。</w:t>
      </w:r>
    </w:p>
    <w:p w:rsidR="000E49F8" w:rsidRDefault="000E49F8" w:rsidP="000E49F8">
      <w:pPr>
        <w:ind w:firstLineChars="200" w:firstLine="640"/>
        <w:rPr>
          <w:rFonts w:ascii="仿宋" w:eastAsia="仿宋" w:hAnsi="仿宋"/>
          <w:sz w:val="32"/>
          <w:szCs w:val="32"/>
        </w:rPr>
      </w:pPr>
      <w:r>
        <w:rPr>
          <w:rFonts w:ascii="仿宋" w:eastAsia="仿宋" w:hAnsi="仿宋" w:cs="宋体" w:hint="eastAsia"/>
          <w:bCs/>
          <w:color w:val="000000"/>
          <w:kern w:val="0"/>
          <w:sz w:val="32"/>
          <w:szCs w:val="32"/>
        </w:rPr>
        <w:t xml:space="preserve"> 第九条</w:t>
      </w:r>
      <w:r>
        <w:rPr>
          <w:rFonts w:ascii="宋体" w:hAnsi="宋体" w:cs="宋体" w:hint="eastAsia"/>
          <w:color w:val="000000"/>
          <w:kern w:val="0"/>
          <w:sz w:val="32"/>
          <w:szCs w:val="32"/>
        </w:rPr>
        <w:t> </w:t>
      </w:r>
      <w:r>
        <w:rPr>
          <w:rFonts w:ascii="仿宋" w:eastAsia="仿宋" w:hAnsi="仿宋" w:cs="宋体" w:hint="eastAsia"/>
          <w:color w:val="000000"/>
          <w:kern w:val="0"/>
          <w:sz w:val="32"/>
          <w:szCs w:val="32"/>
        </w:rPr>
        <w:t>现场备案时，监管人员不得少于2人，出示有效</w:t>
      </w:r>
      <w:bookmarkStart w:id="0" w:name="_GoBack"/>
      <w:bookmarkEnd w:id="0"/>
      <w:r>
        <w:rPr>
          <w:rFonts w:ascii="仿宋" w:eastAsia="仿宋" w:hAnsi="仿宋" w:cs="宋体" w:hint="eastAsia"/>
          <w:color w:val="000000"/>
          <w:kern w:val="0"/>
          <w:sz w:val="32"/>
          <w:szCs w:val="32"/>
        </w:rPr>
        <w:t>证件，说明来意，填写《</w:t>
      </w:r>
      <w:r>
        <w:rPr>
          <w:rFonts w:ascii="仿宋" w:eastAsia="仿宋" w:hAnsi="仿宋" w:cs="宋体" w:hint="eastAsia"/>
          <w:sz w:val="32"/>
          <w:szCs w:val="32"/>
        </w:rPr>
        <w:t>呼和浩特市临时经营工地食堂</w:t>
      </w:r>
      <w:r>
        <w:rPr>
          <w:rFonts w:ascii="仿宋" w:eastAsia="仿宋" w:hAnsi="仿宋" w:cstheme="minorBidi" w:hint="eastAsia"/>
          <w:sz w:val="32"/>
          <w:szCs w:val="32"/>
        </w:rPr>
        <w:t>备案</w:t>
      </w:r>
      <w:r>
        <w:rPr>
          <w:rFonts w:ascii="仿宋" w:eastAsia="仿宋" w:hAnsi="仿宋" w:cs="宋体" w:hint="eastAsia"/>
          <w:color w:val="000000"/>
          <w:kern w:val="0"/>
          <w:sz w:val="32"/>
          <w:szCs w:val="32"/>
        </w:rPr>
        <w:t>条件审查表》（见附件2），</w:t>
      </w:r>
      <w:r>
        <w:rPr>
          <w:rFonts w:ascii="仿宋" w:eastAsia="仿宋" w:hAnsi="仿宋" w:hint="eastAsia"/>
          <w:sz w:val="32"/>
          <w:szCs w:val="32"/>
        </w:rPr>
        <w:t>经临时工地食堂经营者核对无误后，由双方在《</w:t>
      </w:r>
      <w:r>
        <w:rPr>
          <w:rFonts w:ascii="仿宋" w:eastAsia="仿宋" w:hAnsi="仿宋" w:cs="宋体" w:hint="eastAsia"/>
          <w:sz w:val="32"/>
          <w:szCs w:val="32"/>
        </w:rPr>
        <w:t>呼和浩特市临时经营工地食堂</w:t>
      </w:r>
      <w:r>
        <w:rPr>
          <w:rFonts w:ascii="仿宋" w:eastAsia="仿宋" w:hAnsi="仿宋" w:cstheme="minorBidi" w:hint="eastAsia"/>
          <w:sz w:val="32"/>
          <w:szCs w:val="32"/>
        </w:rPr>
        <w:t>备案</w:t>
      </w:r>
      <w:r>
        <w:rPr>
          <w:rFonts w:ascii="仿宋" w:eastAsia="仿宋" w:hAnsi="仿宋" w:cs="宋体" w:hint="eastAsia"/>
          <w:color w:val="000000"/>
          <w:kern w:val="0"/>
          <w:sz w:val="32"/>
          <w:szCs w:val="32"/>
        </w:rPr>
        <w:t>条件审查表</w:t>
      </w:r>
      <w:r>
        <w:rPr>
          <w:rFonts w:ascii="仿宋" w:eastAsia="仿宋" w:hAnsi="仿宋" w:hint="eastAsia"/>
          <w:sz w:val="32"/>
          <w:szCs w:val="32"/>
        </w:rPr>
        <w:t>》上签字或者盖章。临时工地食堂经营者拒绝签字或者盖章的，监管人员应当注明情况，视为放弃备案。执法人员依法查处或移交相关执法部门。</w:t>
      </w:r>
    </w:p>
    <w:p w:rsidR="000E49F8" w:rsidRDefault="000E49F8" w:rsidP="000E49F8">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临时工地食堂经营者应当按照监管人员的要求，如实提供备案信息。</w:t>
      </w:r>
    </w:p>
    <w:p w:rsidR="000E49F8" w:rsidRDefault="000E49F8" w:rsidP="000E49F8">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bCs/>
          <w:color w:val="000000"/>
          <w:kern w:val="0"/>
          <w:sz w:val="32"/>
          <w:szCs w:val="32"/>
        </w:rPr>
        <w:lastRenderedPageBreak/>
        <w:t>第十条</w:t>
      </w:r>
      <w:r>
        <w:rPr>
          <w:rFonts w:ascii="宋体" w:hAnsi="宋体" w:cs="宋体" w:hint="eastAsia"/>
          <w:color w:val="000000"/>
          <w:kern w:val="0"/>
          <w:sz w:val="32"/>
          <w:szCs w:val="32"/>
        </w:rPr>
        <w:t> </w:t>
      </w:r>
      <w:r>
        <w:rPr>
          <w:rFonts w:ascii="仿宋" w:eastAsia="仿宋" w:hAnsi="仿宋" w:cs="宋体" w:hint="eastAsia"/>
          <w:color w:val="000000"/>
          <w:kern w:val="0"/>
          <w:sz w:val="32"/>
          <w:szCs w:val="32"/>
        </w:rPr>
        <w:t xml:space="preserve"> 旗县区市场监督管理部门应当根据现场审查情况，在7个工作日</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是否准予备案的决定。对不予备案的，书面说明理由。</w:t>
      </w:r>
      <w:r>
        <w:rPr>
          <w:rFonts w:ascii="仿宋" w:eastAsia="仿宋" w:hAnsi="仿宋" w:cs="宋体" w:hint="eastAsia"/>
          <w:b/>
          <w:bCs/>
          <w:color w:val="000000"/>
          <w:kern w:val="0"/>
          <w:sz w:val="32"/>
          <w:szCs w:val="32"/>
        </w:rPr>
        <w:t xml:space="preserve"> </w:t>
      </w:r>
    </w:p>
    <w:p w:rsidR="000E49F8" w:rsidRDefault="000E49F8" w:rsidP="000E49F8">
      <w:pPr>
        <w:widowControl/>
        <w:spacing w:line="600" w:lineRule="exact"/>
        <w:ind w:firstLineChars="196" w:firstLine="627"/>
        <w:jc w:val="left"/>
        <w:rPr>
          <w:rFonts w:ascii="仿宋" w:eastAsia="仿宋" w:hAnsi="仿宋" w:cs="宋体"/>
          <w:color w:val="000000"/>
          <w:kern w:val="0"/>
          <w:sz w:val="32"/>
          <w:szCs w:val="32"/>
        </w:rPr>
      </w:pPr>
      <w:r>
        <w:rPr>
          <w:rFonts w:ascii="仿宋" w:eastAsia="仿宋" w:hAnsi="仿宋" w:cs="宋体" w:hint="eastAsia"/>
          <w:bCs/>
          <w:color w:val="000000"/>
          <w:kern w:val="0"/>
          <w:sz w:val="32"/>
          <w:szCs w:val="32"/>
        </w:rPr>
        <w:t>第十一条</w:t>
      </w:r>
      <w:r>
        <w:rPr>
          <w:rFonts w:ascii="宋体" w:hAnsi="宋体" w:cs="宋体" w:hint="eastAsia"/>
          <w:color w:val="000000"/>
          <w:kern w:val="0"/>
          <w:sz w:val="32"/>
          <w:szCs w:val="32"/>
        </w:rPr>
        <w:t> </w:t>
      </w:r>
      <w:r>
        <w:rPr>
          <w:rFonts w:ascii="仿宋" w:eastAsia="仿宋" w:hAnsi="仿宋" w:hint="eastAsia"/>
          <w:sz w:val="32"/>
          <w:szCs w:val="32"/>
        </w:rPr>
        <w:t>临时工地食堂</w:t>
      </w:r>
      <w:r>
        <w:rPr>
          <w:rFonts w:ascii="仿宋" w:eastAsia="仿宋" w:hAnsi="仿宋" w:cs="宋体" w:hint="eastAsia"/>
          <w:color w:val="000000"/>
          <w:kern w:val="0"/>
          <w:sz w:val="32"/>
          <w:szCs w:val="32"/>
        </w:rPr>
        <w:t xml:space="preserve">备案登记的名称、负责人、地址门牌号（实际经营场所未改变）等信息发生变化的，应当在变化前7个工作日内向原备案部门申请办理变更，未经批准不得变更。原备案部门应当以申请变更内容为重点进行审核。 </w:t>
      </w:r>
    </w:p>
    <w:p w:rsidR="000E49F8" w:rsidRDefault="000E49F8" w:rsidP="000E49F8">
      <w:pPr>
        <w:widowControl/>
        <w:spacing w:line="600" w:lineRule="exact"/>
        <w:ind w:firstLineChars="196" w:firstLine="62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县（旗、区）市场监督管理部门准予变更的，颁发新的《</w:t>
      </w:r>
      <w:r>
        <w:rPr>
          <w:rFonts w:ascii="仿宋" w:eastAsia="仿宋" w:hAnsi="仿宋" w:cs="宋体" w:hint="eastAsia"/>
          <w:sz w:val="32"/>
          <w:szCs w:val="32"/>
        </w:rPr>
        <w:t>呼和浩特市临时经营工地食堂</w:t>
      </w:r>
      <w:r>
        <w:rPr>
          <w:rFonts w:ascii="仿宋" w:eastAsia="仿宋" w:hAnsi="仿宋" w:cstheme="minorBidi" w:hint="eastAsia"/>
          <w:sz w:val="32"/>
          <w:szCs w:val="32"/>
        </w:rPr>
        <w:t>备案证</w:t>
      </w:r>
      <w:r>
        <w:rPr>
          <w:rFonts w:ascii="仿宋" w:eastAsia="仿宋" w:hAnsi="仿宋" w:cs="宋体" w:hint="eastAsia"/>
          <w:color w:val="000000"/>
          <w:kern w:val="0"/>
          <w:sz w:val="32"/>
          <w:szCs w:val="32"/>
        </w:rPr>
        <w:t xml:space="preserve">》，原备案编号和有效期限不变。 </w:t>
      </w:r>
    </w:p>
    <w:p w:rsidR="000E49F8" w:rsidRDefault="000E49F8" w:rsidP="000E49F8">
      <w:pPr>
        <w:ind w:firstLineChars="200" w:firstLine="640"/>
        <w:rPr>
          <w:rFonts w:ascii="仿宋_GB2312" w:eastAsia="仿宋_GB2312"/>
          <w:sz w:val="32"/>
          <w:szCs w:val="32"/>
        </w:rPr>
      </w:pPr>
      <w:r>
        <w:rPr>
          <w:rFonts w:ascii="仿宋_GB2312" w:eastAsia="仿宋_GB2312" w:hint="eastAsia"/>
          <w:sz w:val="32"/>
          <w:szCs w:val="32"/>
        </w:rPr>
        <w:t>第十二条</w:t>
      </w:r>
      <w:r>
        <w:rPr>
          <w:rFonts w:ascii="仿宋_GB2312" w:eastAsia="仿宋_GB2312" w:hint="eastAsia"/>
          <w:sz w:val="32"/>
          <w:szCs w:val="32"/>
        </w:rPr>
        <w:t> </w:t>
      </w:r>
      <w:r>
        <w:rPr>
          <w:rFonts w:ascii="仿宋_GB2312" w:eastAsia="仿宋_GB2312" w:hint="eastAsia"/>
          <w:sz w:val="32"/>
          <w:szCs w:val="32"/>
        </w:rPr>
        <w:t xml:space="preserve">备案证遗失、损坏的，应当向原备案的市场监督管理部门申请补办。其备案编号不变，备案日期和有效期与原证书保持一致。 </w:t>
      </w:r>
    </w:p>
    <w:p w:rsidR="000E49F8" w:rsidRDefault="000E49F8" w:rsidP="000E49F8">
      <w:pPr>
        <w:widowControl/>
        <w:spacing w:line="600" w:lineRule="exact"/>
        <w:ind w:firstLineChars="196" w:firstLine="627"/>
        <w:jc w:val="left"/>
        <w:rPr>
          <w:rFonts w:ascii="仿宋" w:eastAsia="仿宋" w:hAnsi="仿宋" w:cs="宋体"/>
          <w:color w:val="000000"/>
          <w:kern w:val="0"/>
          <w:sz w:val="32"/>
          <w:szCs w:val="32"/>
        </w:rPr>
      </w:pPr>
      <w:r>
        <w:rPr>
          <w:rFonts w:ascii="仿宋" w:eastAsia="仿宋" w:hAnsi="仿宋" w:cs="宋体" w:hint="eastAsia"/>
          <w:bCs/>
          <w:color w:val="000000"/>
          <w:kern w:val="0"/>
          <w:sz w:val="32"/>
          <w:szCs w:val="32"/>
        </w:rPr>
        <w:t>第十三条</w:t>
      </w:r>
      <w:r>
        <w:rPr>
          <w:rFonts w:ascii="宋体" w:hAnsi="宋体" w:cs="宋体" w:hint="eastAsia"/>
          <w:color w:val="000000"/>
          <w:kern w:val="0"/>
          <w:sz w:val="32"/>
          <w:szCs w:val="32"/>
        </w:rPr>
        <w:t> </w:t>
      </w:r>
      <w:r>
        <w:rPr>
          <w:rFonts w:ascii="仿宋" w:eastAsia="仿宋" w:hAnsi="仿宋" w:cs="宋体" w:hint="eastAsia"/>
          <w:color w:val="000000"/>
          <w:kern w:val="0"/>
          <w:sz w:val="32"/>
          <w:szCs w:val="32"/>
        </w:rPr>
        <w:t>不予变更、补办备案证的，市场监督管理部门应书面告知</w:t>
      </w:r>
      <w:r>
        <w:rPr>
          <w:rFonts w:ascii="仿宋" w:eastAsia="仿宋" w:hAnsi="仿宋" w:hint="eastAsia"/>
          <w:sz w:val="32"/>
          <w:szCs w:val="32"/>
        </w:rPr>
        <w:t>临时工地食堂</w:t>
      </w:r>
      <w:r>
        <w:rPr>
          <w:rFonts w:ascii="仿宋" w:eastAsia="仿宋" w:hAnsi="仿宋" w:cs="宋体" w:hint="eastAsia"/>
          <w:color w:val="000000"/>
          <w:kern w:val="0"/>
          <w:sz w:val="32"/>
          <w:szCs w:val="32"/>
        </w:rPr>
        <w:t xml:space="preserve">经营者，并说明理由。 </w:t>
      </w:r>
    </w:p>
    <w:p w:rsidR="000E49F8" w:rsidRDefault="000E49F8" w:rsidP="000E49F8">
      <w:pPr>
        <w:widowControl/>
        <w:spacing w:line="600" w:lineRule="exact"/>
        <w:ind w:firstLineChars="196" w:firstLine="62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第十四条  有下列情形之一的，发证部门应当依法注销备案证： </w:t>
      </w:r>
    </w:p>
    <w:p w:rsidR="000E49F8" w:rsidRDefault="000E49F8" w:rsidP="000E49F8">
      <w:pPr>
        <w:widowControl/>
        <w:spacing w:line="600" w:lineRule="exact"/>
        <w:ind w:firstLineChars="196" w:firstLine="62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w:t>
      </w:r>
      <w:r>
        <w:rPr>
          <w:rFonts w:ascii="仿宋" w:eastAsia="仿宋" w:hAnsi="仿宋" w:cs="宋体" w:hint="eastAsia"/>
          <w:sz w:val="32"/>
          <w:szCs w:val="32"/>
        </w:rPr>
        <w:t>呼和浩特市临时经营工地食堂</w:t>
      </w:r>
      <w:r>
        <w:rPr>
          <w:rFonts w:ascii="仿宋" w:eastAsia="仿宋" w:hAnsi="仿宋" w:cs="宋体" w:hint="eastAsia"/>
          <w:color w:val="000000"/>
          <w:kern w:val="0"/>
          <w:sz w:val="32"/>
          <w:szCs w:val="32"/>
        </w:rPr>
        <w:t xml:space="preserve">备案证有效期届满的； </w:t>
      </w:r>
    </w:p>
    <w:p w:rsidR="000E49F8" w:rsidRDefault="000E49F8" w:rsidP="000E49F8">
      <w:pPr>
        <w:widowControl/>
        <w:spacing w:line="600" w:lineRule="exact"/>
        <w:ind w:firstLineChars="196" w:firstLine="62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w:t>
      </w:r>
      <w:r>
        <w:rPr>
          <w:rFonts w:ascii="仿宋" w:eastAsia="仿宋" w:hAnsi="仿宋" w:hint="eastAsia"/>
          <w:sz w:val="32"/>
          <w:szCs w:val="32"/>
        </w:rPr>
        <w:t>临时工地食堂</w:t>
      </w:r>
      <w:r>
        <w:rPr>
          <w:rFonts w:ascii="仿宋" w:eastAsia="仿宋" w:hAnsi="仿宋" w:cs="宋体" w:hint="eastAsia"/>
          <w:color w:val="000000"/>
          <w:kern w:val="0"/>
          <w:sz w:val="32"/>
          <w:szCs w:val="32"/>
        </w:rPr>
        <w:t xml:space="preserve">经营者主体资格依法终止的； </w:t>
      </w:r>
    </w:p>
    <w:p w:rsidR="000E49F8" w:rsidRDefault="000E49F8" w:rsidP="000E49F8">
      <w:pPr>
        <w:widowControl/>
        <w:spacing w:line="600" w:lineRule="exact"/>
        <w:ind w:firstLineChars="196" w:firstLine="62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（三）因不可抗力导致</w:t>
      </w:r>
      <w:r>
        <w:rPr>
          <w:rFonts w:ascii="仿宋" w:eastAsia="仿宋" w:hAnsi="仿宋" w:cs="宋体" w:hint="eastAsia"/>
          <w:sz w:val="32"/>
          <w:szCs w:val="32"/>
        </w:rPr>
        <w:t>呼和浩特市临时经营工地食堂</w:t>
      </w:r>
      <w:r>
        <w:rPr>
          <w:rFonts w:ascii="仿宋" w:eastAsia="仿宋" w:hAnsi="仿宋" w:cs="宋体" w:hint="eastAsia"/>
          <w:color w:val="000000"/>
          <w:kern w:val="0"/>
          <w:sz w:val="32"/>
          <w:szCs w:val="32"/>
        </w:rPr>
        <w:t>备案事项无法实施的；</w:t>
      </w:r>
    </w:p>
    <w:p w:rsidR="000E49F8" w:rsidRDefault="000E49F8" w:rsidP="000E49F8">
      <w:pPr>
        <w:widowControl/>
        <w:spacing w:line="600" w:lineRule="exact"/>
        <w:ind w:firstLineChars="196" w:firstLine="62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（四）法律法规规定应当注销《</w:t>
      </w:r>
      <w:r>
        <w:rPr>
          <w:rFonts w:ascii="仿宋" w:eastAsia="仿宋" w:hAnsi="仿宋" w:cs="宋体" w:hint="eastAsia"/>
          <w:sz w:val="32"/>
          <w:szCs w:val="32"/>
        </w:rPr>
        <w:t>呼和浩特市临时经营工地食堂</w:t>
      </w:r>
      <w:r>
        <w:rPr>
          <w:rFonts w:ascii="仿宋" w:eastAsia="仿宋" w:hAnsi="仿宋" w:cs="宋体" w:hint="eastAsia"/>
          <w:color w:val="000000"/>
          <w:kern w:val="0"/>
          <w:sz w:val="32"/>
          <w:szCs w:val="32"/>
        </w:rPr>
        <w:t xml:space="preserve">备案证》的其他情形。 </w:t>
      </w:r>
    </w:p>
    <w:p w:rsidR="000E49F8" w:rsidRDefault="000E49F8" w:rsidP="000E49F8">
      <w:pPr>
        <w:widowControl/>
        <w:spacing w:line="600" w:lineRule="exact"/>
        <w:ind w:firstLineChars="196" w:firstLine="627"/>
        <w:jc w:val="left"/>
        <w:rPr>
          <w:rFonts w:ascii="仿宋" w:eastAsia="仿宋" w:hAnsi="仿宋"/>
          <w:sz w:val="32"/>
          <w:szCs w:val="32"/>
        </w:rPr>
      </w:pPr>
      <w:r>
        <w:rPr>
          <w:rFonts w:ascii="仿宋" w:eastAsia="仿宋" w:hAnsi="仿宋" w:cs="宋体" w:hint="eastAsia"/>
          <w:color w:val="000000"/>
          <w:kern w:val="0"/>
          <w:sz w:val="32"/>
          <w:szCs w:val="32"/>
        </w:rPr>
        <w:t>《</w:t>
      </w:r>
      <w:r>
        <w:rPr>
          <w:rFonts w:ascii="仿宋" w:eastAsia="仿宋" w:hAnsi="仿宋" w:cs="宋体" w:hint="eastAsia"/>
          <w:sz w:val="32"/>
          <w:szCs w:val="32"/>
        </w:rPr>
        <w:t>呼和浩特市临时经营工地食堂</w:t>
      </w:r>
      <w:r>
        <w:rPr>
          <w:rFonts w:ascii="仿宋" w:eastAsia="仿宋" w:hAnsi="仿宋" w:cs="宋体" w:hint="eastAsia"/>
          <w:color w:val="000000"/>
          <w:kern w:val="0"/>
          <w:sz w:val="32"/>
          <w:szCs w:val="32"/>
        </w:rPr>
        <w:t>备案证》被注销的，备案编号不得再次使用。</w:t>
      </w:r>
    </w:p>
    <w:p w:rsidR="000E49F8" w:rsidRDefault="000E49F8" w:rsidP="000E49F8">
      <w:pPr>
        <w:widowControl/>
        <w:spacing w:line="600" w:lineRule="exact"/>
        <w:ind w:firstLine="645"/>
        <w:jc w:val="left"/>
        <w:rPr>
          <w:rFonts w:ascii="仿宋" w:eastAsia="仿宋" w:hAnsi="仿宋"/>
          <w:sz w:val="32"/>
          <w:szCs w:val="32"/>
        </w:rPr>
      </w:pPr>
      <w:r>
        <w:rPr>
          <w:rFonts w:ascii="仿宋" w:eastAsia="仿宋" w:hAnsi="仿宋" w:cstheme="minorBidi" w:hint="eastAsia"/>
          <w:sz w:val="32"/>
          <w:szCs w:val="32"/>
        </w:rPr>
        <w:t xml:space="preserve">第十五条  </w:t>
      </w:r>
      <w:r>
        <w:rPr>
          <w:rFonts w:ascii="仿宋" w:eastAsia="仿宋" w:hAnsi="仿宋" w:hint="eastAsia"/>
          <w:sz w:val="32"/>
          <w:szCs w:val="32"/>
        </w:rPr>
        <w:t>本办法自发布之日起一个月后施行。</w:t>
      </w:r>
    </w:p>
    <w:p w:rsidR="000E49F8" w:rsidRDefault="000E49F8" w:rsidP="000E49F8">
      <w:pPr>
        <w:spacing w:line="600" w:lineRule="exact"/>
        <w:rPr>
          <w:rFonts w:ascii="黑体" w:eastAsia="黑体" w:hAnsi="黑体"/>
          <w:sz w:val="32"/>
          <w:szCs w:val="32"/>
        </w:rPr>
      </w:pPr>
    </w:p>
    <w:p w:rsidR="000E49F8" w:rsidRDefault="000E49F8" w:rsidP="000E49F8">
      <w:pPr>
        <w:widowControl/>
        <w:spacing w:line="600" w:lineRule="exact"/>
        <w:ind w:firstLine="645"/>
        <w:jc w:val="left"/>
        <w:rPr>
          <w:rFonts w:ascii="仿宋" w:eastAsia="仿宋" w:hAnsi="仿宋" w:cstheme="minorBidi"/>
          <w:sz w:val="32"/>
          <w:szCs w:val="32"/>
        </w:rPr>
      </w:pPr>
    </w:p>
    <w:p w:rsidR="000E49F8" w:rsidRDefault="000E49F8" w:rsidP="000E49F8">
      <w:pPr>
        <w:widowControl/>
        <w:spacing w:line="600" w:lineRule="exact"/>
        <w:jc w:val="left"/>
        <w:rPr>
          <w:rFonts w:ascii="仿宋" w:eastAsia="仿宋" w:hAnsi="仿宋" w:cstheme="minorBidi"/>
          <w:sz w:val="32"/>
          <w:szCs w:val="32"/>
        </w:rPr>
      </w:pPr>
      <w:r>
        <w:rPr>
          <w:rFonts w:ascii="仿宋" w:eastAsia="仿宋" w:hAnsi="仿宋" w:cstheme="minorBidi" w:hint="eastAsia"/>
          <w:sz w:val="32"/>
          <w:szCs w:val="32"/>
        </w:rPr>
        <w:t xml:space="preserve"> </w:t>
      </w:r>
    </w:p>
    <w:p w:rsidR="000E49F8" w:rsidRDefault="000E49F8" w:rsidP="000E49F8">
      <w:pPr>
        <w:widowControl/>
        <w:spacing w:line="600" w:lineRule="exact"/>
        <w:ind w:firstLine="600"/>
        <w:jc w:val="left"/>
        <w:rPr>
          <w:rFonts w:ascii="仿宋" w:eastAsia="仿宋" w:hAnsi="仿宋" w:cstheme="minorBidi"/>
          <w:sz w:val="32"/>
          <w:szCs w:val="32"/>
        </w:rPr>
      </w:pPr>
    </w:p>
    <w:p w:rsidR="000E49F8" w:rsidRDefault="000E49F8" w:rsidP="000E49F8">
      <w:pPr>
        <w:spacing w:line="600" w:lineRule="exact"/>
      </w:pPr>
    </w:p>
    <w:p w:rsidR="000E49F8" w:rsidRDefault="000E49F8" w:rsidP="000E49F8">
      <w:pPr>
        <w:spacing w:line="600" w:lineRule="exact"/>
      </w:pPr>
    </w:p>
    <w:p w:rsidR="000E49F8" w:rsidRDefault="000E49F8" w:rsidP="000E49F8">
      <w:pPr>
        <w:spacing w:line="600" w:lineRule="exact"/>
      </w:pPr>
    </w:p>
    <w:p w:rsidR="000E49F8" w:rsidRDefault="000E49F8" w:rsidP="000E49F8">
      <w:pPr>
        <w:spacing w:line="600" w:lineRule="exact"/>
      </w:pPr>
    </w:p>
    <w:p w:rsidR="000E49F8" w:rsidRDefault="000E49F8" w:rsidP="000E49F8">
      <w:pPr>
        <w:spacing w:line="600" w:lineRule="exact"/>
        <w:rPr>
          <w:rFonts w:ascii="黑体" w:eastAsia="黑体" w:hAnsi="黑体"/>
          <w:sz w:val="32"/>
          <w:szCs w:val="32"/>
        </w:rPr>
      </w:pPr>
      <w:r>
        <w:rPr>
          <w:rFonts w:ascii="黑体" w:eastAsia="黑体" w:hAnsi="黑体" w:hint="eastAsia"/>
          <w:sz w:val="32"/>
          <w:szCs w:val="32"/>
        </w:rPr>
        <w:t>附件1</w:t>
      </w:r>
    </w:p>
    <w:p w:rsidR="000E49F8" w:rsidRDefault="000E49F8" w:rsidP="000E49F8">
      <w:pPr>
        <w:spacing w:line="600" w:lineRule="exact"/>
        <w:ind w:firstLineChars="200" w:firstLine="880"/>
        <w:jc w:val="center"/>
        <w:rPr>
          <w:rFonts w:ascii="宋体" w:hAnsi="宋体"/>
          <w:sz w:val="44"/>
          <w:szCs w:val="44"/>
        </w:rPr>
      </w:pPr>
      <w:r>
        <w:rPr>
          <w:rFonts w:ascii="宋体" w:hAnsi="宋体" w:hint="eastAsia"/>
          <w:sz w:val="44"/>
          <w:szCs w:val="44"/>
        </w:rPr>
        <w:t>呼和浩特市临时经营工地食堂备案编号规则及各旗县区行政区划代码</w:t>
      </w:r>
    </w:p>
    <w:p w:rsidR="000E49F8" w:rsidRDefault="000E49F8" w:rsidP="000E49F8">
      <w:pPr>
        <w:spacing w:line="600" w:lineRule="exact"/>
        <w:ind w:firstLineChars="200" w:firstLine="880"/>
        <w:jc w:val="center"/>
        <w:rPr>
          <w:rFonts w:ascii="仿宋_GB2312" w:eastAsia="仿宋_GB2312" w:hAnsi="宋体"/>
          <w:sz w:val="44"/>
          <w:szCs w:val="44"/>
        </w:rPr>
      </w:pPr>
    </w:p>
    <w:p w:rsidR="000E49F8" w:rsidRDefault="000E49F8" w:rsidP="000E49F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备案编号由“临时工地”汉字拼音大写首字母、地区代码、年份代码和</w:t>
      </w:r>
      <w:proofErr w:type="gramStart"/>
      <w:r>
        <w:rPr>
          <w:rFonts w:ascii="仿宋_GB2312" w:eastAsia="仿宋_GB2312" w:hAnsi="宋体" w:hint="eastAsia"/>
          <w:sz w:val="32"/>
          <w:szCs w:val="32"/>
        </w:rPr>
        <w:t>顺序码四部分</w:t>
      </w:r>
      <w:proofErr w:type="gramEnd"/>
      <w:r>
        <w:rPr>
          <w:rFonts w:ascii="仿宋_GB2312" w:eastAsia="仿宋_GB2312" w:hAnsi="宋体" w:hint="eastAsia"/>
          <w:sz w:val="32"/>
          <w:szCs w:val="32"/>
        </w:rPr>
        <w:t>组成。</w:t>
      </w:r>
    </w:p>
    <w:p w:rsidR="000E49F8" w:rsidRDefault="000E49F8" w:rsidP="000E49F8">
      <w:pPr>
        <w:spacing w:line="600" w:lineRule="exact"/>
        <w:ind w:firstLineChars="200" w:firstLine="560"/>
        <w:rPr>
          <w:rFonts w:ascii="黑体" w:eastAsia="黑体" w:hAnsi="黑体"/>
          <w:sz w:val="28"/>
          <w:szCs w:val="28"/>
        </w:rPr>
      </w:pPr>
      <w:r>
        <w:rPr>
          <w:rFonts w:ascii="黑体" w:eastAsia="黑体" w:hAnsi="黑体" w:hint="eastAsia"/>
          <w:sz w:val="28"/>
          <w:szCs w:val="28"/>
        </w:rPr>
        <w:t>一、基本要素</w:t>
      </w:r>
    </w:p>
    <w:p w:rsidR="000E49F8" w:rsidRDefault="000E49F8" w:rsidP="000E49F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LSGD（“临时工地”拼音缩写大写首字母）+地区代码（呼市</w:t>
      </w:r>
      <w:r>
        <w:rPr>
          <w:rFonts w:ascii="仿宋_GB2312" w:eastAsia="仿宋_GB2312" w:hAnsi="宋体" w:hint="eastAsia"/>
          <w:sz w:val="32"/>
          <w:szCs w:val="32"/>
        </w:rPr>
        <w:lastRenderedPageBreak/>
        <w:t>4位代码 +旗县（市、区）2位代码） +年份代码（4位）+顺序码（5位）。</w:t>
      </w:r>
    </w:p>
    <w:p w:rsidR="000E49F8" w:rsidRDefault="000E49F8" w:rsidP="000E49F8">
      <w:pPr>
        <w:spacing w:line="600" w:lineRule="exact"/>
        <w:ind w:firstLineChars="200" w:firstLine="560"/>
        <w:rPr>
          <w:rFonts w:ascii="黑体" w:eastAsia="黑体" w:hAnsi="黑体"/>
          <w:sz w:val="28"/>
          <w:szCs w:val="28"/>
        </w:rPr>
      </w:pPr>
      <w:r>
        <w:rPr>
          <w:rFonts w:ascii="黑体" w:eastAsia="黑体" w:hAnsi="黑体" w:hint="eastAsia"/>
          <w:sz w:val="28"/>
          <w:szCs w:val="28"/>
        </w:rPr>
        <w:t>二、各旗县区行政区划代码</w:t>
      </w:r>
    </w:p>
    <w:p w:rsidR="000E49F8" w:rsidRDefault="000E49F8" w:rsidP="000E49F8">
      <w:pPr>
        <w:spacing w:line="6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1.呼和浩特市（1501）：</w:t>
      </w:r>
    </w:p>
    <w:p w:rsidR="000E49F8" w:rsidRDefault="000E49F8" w:rsidP="000E49F8">
      <w:pPr>
        <w:spacing w:line="600" w:lineRule="exact"/>
        <w:ind w:firstLineChars="200" w:firstLine="560"/>
        <w:rPr>
          <w:rFonts w:ascii="仿宋_GB2312" w:eastAsia="仿宋_GB2312" w:hAnsi="仿宋_GB2312" w:cs="仿宋_GB2312"/>
          <w:sz w:val="28"/>
          <w:szCs w:val="28"/>
        </w:rPr>
        <w:sectPr w:rsidR="000E49F8">
          <w:headerReference w:type="even" r:id="rId8"/>
          <w:headerReference w:type="default" r:id="rId9"/>
          <w:footerReference w:type="even" r:id="rId10"/>
          <w:footerReference w:type="default" r:id="rId11"/>
          <w:pgSz w:w="11906" w:h="16838"/>
          <w:pgMar w:top="2098" w:right="1474" w:bottom="1985" w:left="1588" w:header="720" w:footer="1134" w:gutter="0"/>
          <w:pgNumType w:fmt="numberInDash"/>
          <w:cols w:space="720"/>
          <w:docGrid w:type="lines" w:linePitch="312"/>
        </w:sectPr>
      </w:pPr>
    </w:p>
    <w:p w:rsidR="000E49F8" w:rsidRDefault="000E49F8" w:rsidP="000E49F8">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新城区150102</w:t>
      </w:r>
    </w:p>
    <w:p w:rsidR="000E49F8" w:rsidRDefault="000E49F8" w:rsidP="000E49F8">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回民区150103 </w:t>
      </w:r>
    </w:p>
    <w:p w:rsidR="000E49F8" w:rsidRDefault="000E49F8" w:rsidP="000E49F8">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玉泉区150104 </w:t>
      </w:r>
    </w:p>
    <w:p w:rsidR="000E49F8" w:rsidRDefault="000E49F8" w:rsidP="000E49F8">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赛罕区150105 </w:t>
      </w:r>
    </w:p>
    <w:p w:rsidR="000E49F8" w:rsidRDefault="000E49F8" w:rsidP="000E49F8">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土默特左旗150121 </w:t>
      </w:r>
    </w:p>
    <w:p w:rsidR="000E49F8" w:rsidRDefault="000E49F8" w:rsidP="000E49F8">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托克托县150122 </w:t>
      </w:r>
    </w:p>
    <w:p w:rsidR="000E49F8" w:rsidRDefault="000E49F8" w:rsidP="000E49F8">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和林格尔县150123</w:t>
      </w:r>
    </w:p>
    <w:p w:rsidR="000E49F8" w:rsidRDefault="000E49F8" w:rsidP="000E49F8">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清水河县150124</w:t>
      </w:r>
    </w:p>
    <w:p w:rsidR="000E49F8" w:rsidRDefault="000E49F8" w:rsidP="000E49F8">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武川县150125 </w:t>
      </w:r>
    </w:p>
    <w:p w:rsidR="000E49F8" w:rsidRDefault="000E49F8" w:rsidP="000E49F8">
      <w:pPr>
        <w:spacing w:line="600" w:lineRule="exact"/>
        <w:ind w:firstLineChars="200" w:firstLine="523"/>
        <w:rPr>
          <w:rFonts w:ascii="仿宋_GB2312" w:eastAsia="仿宋_GB2312" w:hAnsi="仿宋_GB2312" w:cs="仿宋_GB2312"/>
          <w:sz w:val="28"/>
          <w:szCs w:val="28"/>
        </w:rPr>
        <w:sectPr w:rsidR="000E49F8">
          <w:type w:val="continuous"/>
          <w:pgSz w:w="11906" w:h="16838"/>
          <w:pgMar w:top="1701" w:right="1644" w:bottom="1701" w:left="1644" w:header="851" w:footer="1418" w:gutter="0"/>
          <w:cols w:num="2" w:space="720"/>
          <w:docGrid w:type="linesAndChars" w:linePitch="292" w:charSpace="-3787"/>
        </w:sectPr>
      </w:pPr>
    </w:p>
    <w:p w:rsidR="000E49F8" w:rsidRDefault="000E49F8" w:rsidP="000E49F8">
      <w:pPr>
        <w:spacing w:line="600" w:lineRule="exact"/>
        <w:ind w:firstLineChars="200" w:firstLine="523"/>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呼和浩特市经济技术开发区              150172</w:t>
      </w:r>
    </w:p>
    <w:p w:rsidR="000E49F8" w:rsidRDefault="000E49F8" w:rsidP="000E49F8">
      <w:pPr>
        <w:spacing w:line="600" w:lineRule="exact"/>
        <w:ind w:firstLineChars="200" w:firstLine="523"/>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0E49F8" w:rsidRDefault="000E49F8" w:rsidP="000E49F8">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0E49F8" w:rsidRDefault="000E49F8" w:rsidP="000E49F8">
      <w:pPr>
        <w:spacing w:line="600" w:lineRule="exact"/>
        <w:ind w:firstLineChars="248" w:firstLine="649"/>
        <w:jc w:val="left"/>
        <w:rPr>
          <w:rFonts w:ascii="仿宋_GB2312" w:eastAsia="仿宋_GB2312" w:hAnsi="仿宋_GB2312" w:cs="仿宋_GB2312"/>
          <w:sz w:val="28"/>
          <w:szCs w:val="28"/>
        </w:rPr>
      </w:pPr>
    </w:p>
    <w:p w:rsidR="000E49F8" w:rsidRDefault="000E49F8" w:rsidP="000E49F8">
      <w:pPr>
        <w:spacing w:line="600" w:lineRule="exact"/>
        <w:ind w:firstLineChars="200" w:firstLine="443"/>
        <w:rPr>
          <w:rFonts w:ascii="仿宋_GB2312" w:eastAsia="仿宋_GB2312" w:hAnsi="仿宋_GB2312" w:cs="仿宋_GB2312"/>
          <w:spacing w:val="-20"/>
          <w:sz w:val="28"/>
          <w:szCs w:val="28"/>
        </w:rPr>
        <w:sectPr w:rsidR="000E49F8">
          <w:type w:val="continuous"/>
          <w:pgSz w:w="11906" w:h="16838"/>
          <w:pgMar w:top="1701" w:right="1644" w:bottom="1701" w:left="1644" w:header="851" w:footer="1418" w:gutter="0"/>
          <w:pgNumType w:fmt="numberInDash"/>
          <w:cols w:num="2" w:space="720"/>
          <w:docGrid w:type="linesAndChars" w:linePitch="292" w:charSpace="-3787"/>
        </w:sectPr>
      </w:pPr>
    </w:p>
    <w:p w:rsidR="000E49F8" w:rsidRDefault="000E49F8" w:rsidP="000E49F8">
      <w:pPr>
        <w:spacing w:line="600" w:lineRule="exact"/>
        <w:rPr>
          <w:rFonts w:ascii="黑体" w:eastAsia="黑体" w:hAnsi="黑体"/>
          <w:sz w:val="32"/>
          <w:szCs w:val="32"/>
        </w:rPr>
      </w:pPr>
      <w:r>
        <w:rPr>
          <w:rFonts w:ascii="黑体" w:eastAsia="黑体" w:hAnsi="黑体" w:hint="eastAsia"/>
          <w:sz w:val="32"/>
          <w:szCs w:val="32"/>
        </w:rPr>
        <w:lastRenderedPageBreak/>
        <w:t>附件2</w:t>
      </w:r>
    </w:p>
    <w:p w:rsidR="000E49F8" w:rsidRDefault="000E49F8" w:rsidP="000E49F8">
      <w:pPr>
        <w:spacing w:line="600" w:lineRule="exact"/>
        <w:jc w:val="center"/>
        <w:rPr>
          <w:sz w:val="44"/>
          <w:szCs w:val="44"/>
        </w:rPr>
      </w:pPr>
      <w:r>
        <w:rPr>
          <w:rFonts w:hint="eastAsia"/>
          <w:sz w:val="44"/>
          <w:szCs w:val="44"/>
        </w:rPr>
        <w:t xml:space="preserve">  </w:t>
      </w:r>
      <w:r>
        <w:rPr>
          <w:rFonts w:hint="eastAsia"/>
          <w:sz w:val="44"/>
          <w:szCs w:val="44"/>
        </w:rPr>
        <w:t>呼和浩特市临时经营工地食堂备案</w:t>
      </w:r>
    </w:p>
    <w:p w:rsidR="000E49F8" w:rsidRDefault="000E49F8" w:rsidP="000E49F8">
      <w:pPr>
        <w:spacing w:line="600" w:lineRule="exact"/>
        <w:jc w:val="center"/>
      </w:pPr>
      <w:r>
        <w:rPr>
          <w:rFonts w:hint="eastAsia"/>
          <w:sz w:val="44"/>
          <w:szCs w:val="44"/>
        </w:rPr>
        <w:t>条件审查表</w:t>
      </w:r>
    </w:p>
    <w:tbl>
      <w:tblPr>
        <w:tblW w:w="10060"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047"/>
        <w:gridCol w:w="1339"/>
      </w:tblGrid>
      <w:tr w:rsidR="000E49F8" w:rsidTr="001057F7">
        <w:trPr>
          <w:trHeight w:val="644"/>
        </w:trPr>
        <w:tc>
          <w:tcPr>
            <w:tcW w:w="674" w:type="dxa"/>
            <w:vAlign w:val="center"/>
          </w:tcPr>
          <w:p w:rsidR="000E49F8" w:rsidRDefault="000E49F8" w:rsidP="001057F7">
            <w:pPr>
              <w:spacing w:line="600" w:lineRule="exact"/>
              <w:jc w:val="center"/>
              <w:rPr>
                <w:rFonts w:ascii="宋体" w:hAnsi="宋体"/>
                <w:b/>
                <w:szCs w:val="21"/>
              </w:rPr>
            </w:pPr>
            <w:r>
              <w:rPr>
                <w:rFonts w:ascii="宋体" w:hAnsi="宋体" w:hint="eastAsia"/>
                <w:b/>
                <w:szCs w:val="21"/>
              </w:rPr>
              <w:t>序号</w:t>
            </w:r>
          </w:p>
        </w:tc>
        <w:tc>
          <w:tcPr>
            <w:tcW w:w="8047" w:type="dxa"/>
          </w:tcPr>
          <w:p w:rsidR="000E49F8" w:rsidRDefault="000E49F8" w:rsidP="001057F7">
            <w:pPr>
              <w:spacing w:line="600" w:lineRule="exact"/>
              <w:jc w:val="center"/>
              <w:rPr>
                <w:rFonts w:ascii="宋体" w:hAnsi="宋体"/>
                <w:b/>
                <w:szCs w:val="21"/>
              </w:rPr>
            </w:pPr>
            <w:r>
              <w:rPr>
                <w:rFonts w:ascii="宋体" w:hAnsi="宋体" w:hint="eastAsia"/>
                <w:b/>
                <w:szCs w:val="21"/>
              </w:rPr>
              <w:t>审查内容</w:t>
            </w:r>
          </w:p>
        </w:tc>
        <w:tc>
          <w:tcPr>
            <w:tcW w:w="1339" w:type="dxa"/>
            <w:vAlign w:val="center"/>
          </w:tcPr>
          <w:p w:rsidR="000E49F8" w:rsidRDefault="000E49F8" w:rsidP="001057F7">
            <w:pPr>
              <w:spacing w:line="600" w:lineRule="exact"/>
              <w:jc w:val="center"/>
              <w:rPr>
                <w:rFonts w:ascii="宋体" w:hAnsi="宋体"/>
                <w:b/>
                <w:szCs w:val="21"/>
              </w:rPr>
            </w:pPr>
            <w:r>
              <w:rPr>
                <w:rFonts w:ascii="宋体" w:hAnsi="宋体" w:hint="eastAsia"/>
                <w:b/>
                <w:szCs w:val="21"/>
              </w:rPr>
              <w:t>审查结论</w:t>
            </w:r>
          </w:p>
        </w:tc>
      </w:tr>
      <w:tr w:rsidR="000E49F8" w:rsidTr="001057F7">
        <w:trPr>
          <w:trHeight w:val="644"/>
        </w:trPr>
        <w:tc>
          <w:tcPr>
            <w:tcW w:w="674"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1</w:t>
            </w:r>
          </w:p>
        </w:tc>
        <w:tc>
          <w:tcPr>
            <w:tcW w:w="8047" w:type="dxa"/>
            <w:vAlign w:val="center"/>
          </w:tcPr>
          <w:p w:rsidR="000E49F8" w:rsidRDefault="000E49F8" w:rsidP="001057F7">
            <w:pPr>
              <w:spacing w:line="600" w:lineRule="exact"/>
              <w:rPr>
                <w:szCs w:val="21"/>
              </w:rPr>
            </w:pPr>
            <w:r>
              <w:rPr>
                <w:rFonts w:ascii="宋体" w:hAnsi="宋体" w:hint="eastAsia"/>
                <w:szCs w:val="21"/>
              </w:rPr>
              <w:t>选址应符合食品安全条件，符合环境洁净要求。</w:t>
            </w:r>
          </w:p>
        </w:tc>
        <w:tc>
          <w:tcPr>
            <w:tcW w:w="1339"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是□ 否□</w:t>
            </w:r>
          </w:p>
        </w:tc>
      </w:tr>
      <w:tr w:rsidR="000E49F8" w:rsidTr="001057F7">
        <w:trPr>
          <w:trHeight w:val="644"/>
        </w:trPr>
        <w:tc>
          <w:tcPr>
            <w:tcW w:w="674"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2</w:t>
            </w:r>
          </w:p>
        </w:tc>
        <w:tc>
          <w:tcPr>
            <w:tcW w:w="8047" w:type="dxa"/>
            <w:vAlign w:val="center"/>
          </w:tcPr>
          <w:p w:rsidR="000E49F8" w:rsidRDefault="000E49F8" w:rsidP="001057F7">
            <w:pPr>
              <w:spacing w:line="600" w:lineRule="exact"/>
              <w:rPr>
                <w:rFonts w:ascii="宋体" w:hAnsi="宋体"/>
                <w:szCs w:val="21"/>
              </w:rPr>
            </w:pPr>
            <w:r>
              <w:rPr>
                <w:rFonts w:ascii="宋体" w:hAnsi="宋体" w:hint="eastAsia"/>
                <w:szCs w:val="21"/>
              </w:rPr>
              <w:t>从业人员应取得健康证明，并在有效期内。</w:t>
            </w:r>
          </w:p>
        </w:tc>
        <w:tc>
          <w:tcPr>
            <w:tcW w:w="1339"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是□ 否□</w:t>
            </w:r>
          </w:p>
        </w:tc>
      </w:tr>
      <w:tr w:rsidR="000E49F8" w:rsidTr="001057F7">
        <w:trPr>
          <w:trHeight w:val="734"/>
        </w:trPr>
        <w:tc>
          <w:tcPr>
            <w:tcW w:w="674"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3</w:t>
            </w:r>
          </w:p>
        </w:tc>
        <w:tc>
          <w:tcPr>
            <w:tcW w:w="8047" w:type="dxa"/>
            <w:vAlign w:val="center"/>
          </w:tcPr>
          <w:p w:rsidR="000E49F8" w:rsidRDefault="000E49F8" w:rsidP="001057F7">
            <w:pPr>
              <w:spacing w:line="600" w:lineRule="exact"/>
              <w:rPr>
                <w:rFonts w:ascii="宋体" w:hAnsi="宋体"/>
                <w:szCs w:val="21"/>
              </w:rPr>
            </w:pPr>
            <w:r>
              <w:rPr>
                <w:rFonts w:ascii="宋体" w:hAnsi="宋体" w:hint="eastAsia"/>
                <w:szCs w:val="21"/>
              </w:rPr>
              <w:t>配有防雨、防尘、防虫、防蚊蝇、防鼠、防污染等设施以及密闭的废弃物存放容器。</w:t>
            </w:r>
          </w:p>
        </w:tc>
        <w:tc>
          <w:tcPr>
            <w:tcW w:w="1339"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是□ 否□</w:t>
            </w:r>
          </w:p>
        </w:tc>
      </w:tr>
      <w:tr w:rsidR="000E49F8" w:rsidTr="001057F7">
        <w:trPr>
          <w:trHeight w:val="1278"/>
        </w:trPr>
        <w:tc>
          <w:tcPr>
            <w:tcW w:w="674"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4</w:t>
            </w:r>
          </w:p>
        </w:tc>
        <w:tc>
          <w:tcPr>
            <w:tcW w:w="8047" w:type="dxa"/>
            <w:vAlign w:val="center"/>
          </w:tcPr>
          <w:p w:rsidR="000E49F8" w:rsidRDefault="000E49F8" w:rsidP="001057F7">
            <w:pPr>
              <w:spacing w:line="600" w:lineRule="exact"/>
              <w:rPr>
                <w:rFonts w:ascii="宋体" w:hAnsi="宋体"/>
                <w:szCs w:val="21"/>
              </w:rPr>
            </w:pPr>
            <w:r>
              <w:rPr>
                <w:rFonts w:ascii="宋体" w:hAnsi="宋体" w:hint="eastAsia"/>
                <w:szCs w:val="21"/>
              </w:rPr>
              <w:t>待加工食品与直接入口食品、原料与成品、半成品分开存放，避免食品接触有毒有害、不洁物及其他污染。</w:t>
            </w:r>
          </w:p>
        </w:tc>
        <w:tc>
          <w:tcPr>
            <w:tcW w:w="1339"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是□ 否□</w:t>
            </w:r>
          </w:p>
        </w:tc>
      </w:tr>
      <w:tr w:rsidR="000E49F8" w:rsidTr="001057F7">
        <w:trPr>
          <w:trHeight w:val="644"/>
        </w:trPr>
        <w:tc>
          <w:tcPr>
            <w:tcW w:w="674"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5</w:t>
            </w:r>
          </w:p>
        </w:tc>
        <w:tc>
          <w:tcPr>
            <w:tcW w:w="8047" w:type="dxa"/>
            <w:vAlign w:val="center"/>
          </w:tcPr>
          <w:p w:rsidR="000E49F8" w:rsidRDefault="000E49F8" w:rsidP="001057F7">
            <w:pPr>
              <w:spacing w:line="600" w:lineRule="exact"/>
              <w:rPr>
                <w:rFonts w:ascii="宋体" w:hAnsi="宋体"/>
                <w:szCs w:val="21"/>
              </w:rPr>
            </w:pPr>
            <w:r>
              <w:rPr>
                <w:rFonts w:ascii="宋体" w:hAnsi="宋体" w:hint="eastAsia"/>
                <w:szCs w:val="21"/>
              </w:rPr>
              <w:t>用水符合国家规定的生活饮用水卫生标准。</w:t>
            </w:r>
          </w:p>
        </w:tc>
        <w:tc>
          <w:tcPr>
            <w:tcW w:w="1339"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是□ 否□</w:t>
            </w:r>
          </w:p>
        </w:tc>
      </w:tr>
      <w:tr w:rsidR="000E49F8" w:rsidTr="001057F7">
        <w:trPr>
          <w:trHeight w:val="644"/>
        </w:trPr>
        <w:tc>
          <w:tcPr>
            <w:tcW w:w="674"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6</w:t>
            </w:r>
          </w:p>
        </w:tc>
        <w:tc>
          <w:tcPr>
            <w:tcW w:w="8047" w:type="dxa"/>
            <w:vAlign w:val="center"/>
          </w:tcPr>
          <w:p w:rsidR="000E49F8" w:rsidRDefault="000E49F8" w:rsidP="001057F7">
            <w:pPr>
              <w:spacing w:line="600" w:lineRule="exact"/>
              <w:rPr>
                <w:rFonts w:ascii="宋体" w:hAnsi="宋体"/>
                <w:szCs w:val="21"/>
              </w:rPr>
            </w:pPr>
            <w:r>
              <w:rPr>
                <w:rFonts w:ascii="宋体" w:hAnsi="宋体" w:hint="eastAsia"/>
                <w:szCs w:val="21"/>
              </w:rPr>
              <w:t>贮存食品的工具、用具、容器和设备无毒、无害、清洁卫生。</w:t>
            </w:r>
          </w:p>
        </w:tc>
        <w:tc>
          <w:tcPr>
            <w:tcW w:w="1339"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是□ 否□</w:t>
            </w:r>
          </w:p>
        </w:tc>
      </w:tr>
      <w:tr w:rsidR="000E49F8" w:rsidTr="001057F7">
        <w:trPr>
          <w:trHeight w:val="644"/>
        </w:trPr>
        <w:tc>
          <w:tcPr>
            <w:tcW w:w="674" w:type="dxa"/>
            <w:tcBorders>
              <w:right w:val="single" w:sz="4" w:space="0" w:color="auto"/>
            </w:tcBorders>
            <w:vAlign w:val="center"/>
          </w:tcPr>
          <w:p w:rsidR="000E49F8" w:rsidRDefault="000E49F8" w:rsidP="001057F7">
            <w:pPr>
              <w:spacing w:line="600" w:lineRule="exact"/>
              <w:jc w:val="center"/>
              <w:rPr>
                <w:rFonts w:ascii="宋体" w:hAnsi="宋体"/>
                <w:szCs w:val="21"/>
              </w:rPr>
            </w:pPr>
            <w:r>
              <w:rPr>
                <w:rFonts w:ascii="宋体" w:hAnsi="宋体" w:hint="eastAsia"/>
                <w:szCs w:val="21"/>
              </w:rPr>
              <w:t>7</w:t>
            </w:r>
          </w:p>
        </w:tc>
        <w:tc>
          <w:tcPr>
            <w:tcW w:w="8047" w:type="dxa"/>
            <w:tcBorders>
              <w:left w:val="single" w:sz="4" w:space="0" w:color="auto"/>
            </w:tcBorders>
            <w:vAlign w:val="center"/>
          </w:tcPr>
          <w:p w:rsidR="000E49F8" w:rsidRDefault="000E49F8" w:rsidP="001057F7">
            <w:pPr>
              <w:spacing w:line="600" w:lineRule="exact"/>
              <w:rPr>
                <w:rFonts w:ascii="宋体" w:hAnsi="宋体"/>
                <w:szCs w:val="21"/>
              </w:rPr>
            </w:pPr>
            <w:r>
              <w:rPr>
                <w:rFonts w:ascii="宋体" w:hAnsi="宋体" w:hint="eastAsia"/>
                <w:szCs w:val="21"/>
              </w:rPr>
              <w:t>购进食品原料、辅料和食品相关产品应索证索票，并建立进货查验记录台账。</w:t>
            </w:r>
          </w:p>
        </w:tc>
        <w:tc>
          <w:tcPr>
            <w:tcW w:w="1339"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是□ 否□</w:t>
            </w:r>
          </w:p>
        </w:tc>
      </w:tr>
      <w:tr w:rsidR="000E49F8" w:rsidTr="001057F7">
        <w:trPr>
          <w:trHeight w:val="489"/>
        </w:trPr>
        <w:tc>
          <w:tcPr>
            <w:tcW w:w="674" w:type="dxa"/>
            <w:tcBorders>
              <w:right w:val="single" w:sz="4" w:space="0" w:color="auto"/>
            </w:tcBorders>
            <w:vAlign w:val="center"/>
          </w:tcPr>
          <w:p w:rsidR="000E49F8" w:rsidRDefault="000E49F8" w:rsidP="001057F7">
            <w:pPr>
              <w:spacing w:line="600" w:lineRule="exact"/>
              <w:jc w:val="center"/>
              <w:rPr>
                <w:rFonts w:ascii="宋体" w:hAnsi="宋体"/>
                <w:szCs w:val="21"/>
              </w:rPr>
            </w:pPr>
            <w:r>
              <w:rPr>
                <w:rFonts w:ascii="宋体" w:hAnsi="宋体" w:hint="eastAsia"/>
                <w:szCs w:val="21"/>
              </w:rPr>
              <w:t>8</w:t>
            </w:r>
          </w:p>
        </w:tc>
        <w:tc>
          <w:tcPr>
            <w:tcW w:w="8047" w:type="dxa"/>
            <w:tcBorders>
              <w:left w:val="single" w:sz="4" w:space="0" w:color="auto"/>
            </w:tcBorders>
            <w:vAlign w:val="center"/>
          </w:tcPr>
          <w:p w:rsidR="000E49F8" w:rsidRDefault="000E49F8" w:rsidP="001057F7">
            <w:pPr>
              <w:spacing w:line="600" w:lineRule="exact"/>
              <w:rPr>
                <w:rFonts w:ascii="宋体" w:hAnsi="宋体"/>
                <w:szCs w:val="21"/>
              </w:rPr>
            </w:pPr>
            <w:r>
              <w:rPr>
                <w:rFonts w:ascii="宋体" w:hAnsi="宋体" w:hint="eastAsia"/>
                <w:szCs w:val="21"/>
              </w:rPr>
              <w:t>使用的餐饮</w:t>
            </w:r>
            <w:proofErr w:type="gramStart"/>
            <w:r>
              <w:rPr>
                <w:rFonts w:ascii="宋体" w:hAnsi="宋体" w:hint="eastAsia"/>
                <w:szCs w:val="21"/>
              </w:rPr>
              <w:t>具做到</w:t>
            </w:r>
            <w:proofErr w:type="gramEnd"/>
            <w:r>
              <w:rPr>
                <w:rFonts w:ascii="宋体" w:hAnsi="宋体" w:hint="eastAsia"/>
                <w:szCs w:val="21"/>
              </w:rPr>
              <w:t>彻底清洗、消毒</w:t>
            </w:r>
          </w:p>
        </w:tc>
        <w:tc>
          <w:tcPr>
            <w:tcW w:w="1339" w:type="dxa"/>
            <w:vAlign w:val="center"/>
          </w:tcPr>
          <w:p w:rsidR="000E49F8" w:rsidRDefault="000E49F8" w:rsidP="001057F7">
            <w:pPr>
              <w:spacing w:line="600" w:lineRule="exact"/>
              <w:jc w:val="center"/>
              <w:rPr>
                <w:rFonts w:ascii="宋体" w:hAnsi="宋体"/>
                <w:szCs w:val="21"/>
              </w:rPr>
            </w:pPr>
            <w:r>
              <w:rPr>
                <w:rFonts w:ascii="宋体" w:hAnsi="宋体" w:hint="eastAsia"/>
                <w:szCs w:val="21"/>
              </w:rPr>
              <w:t>是□ 否□</w:t>
            </w:r>
          </w:p>
        </w:tc>
      </w:tr>
      <w:tr w:rsidR="000E49F8" w:rsidTr="001057F7">
        <w:trPr>
          <w:trHeight w:val="1669"/>
        </w:trPr>
        <w:tc>
          <w:tcPr>
            <w:tcW w:w="674" w:type="dxa"/>
            <w:tcBorders>
              <w:right w:val="single" w:sz="4" w:space="0" w:color="auto"/>
            </w:tcBorders>
            <w:vAlign w:val="center"/>
          </w:tcPr>
          <w:p w:rsidR="000E49F8" w:rsidRDefault="000E49F8" w:rsidP="001057F7">
            <w:pPr>
              <w:spacing w:line="600" w:lineRule="exact"/>
              <w:jc w:val="center"/>
              <w:rPr>
                <w:rFonts w:ascii="宋体" w:hAnsi="宋体"/>
                <w:szCs w:val="21"/>
              </w:rPr>
            </w:pPr>
            <w:r>
              <w:rPr>
                <w:rFonts w:ascii="宋体" w:hAnsi="宋体" w:hint="eastAsia"/>
                <w:szCs w:val="21"/>
              </w:rPr>
              <w:t>提交材料</w:t>
            </w:r>
          </w:p>
        </w:tc>
        <w:tc>
          <w:tcPr>
            <w:tcW w:w="8047" w:type="dxa"/>
            <w:tcBorders>
              <w:left w:val="single" w:sz="4" w:space="0" w:color="auto"/>
            </w:tcBorders>
            <w:vAlign w:val="center"/>
          </w:tcPr>
          <w:p w:rsidR="000E49F8" w:rsidRDefault="000E49F8" w:rsidP="001057F7">
            <w:pPr>
              <w:rPr>
                <w:rFonts w:ascii="宋体" w:hAnsi="宋体"/>
              </w:rPr>
            </w:pPr>
            <w:r>
              <w:rPr>
                <w:rFonts w:ascii="宋体" w:hAnsi="宋体" w:hint="eastAsia"/>
              </w:rPr>
              <w:t>□经营者（负责人）有效的身份证明（复印件）</w:t>
            </w:r>
          </w:p>
          <w:p w:rsidR="000E49F8" w:rsidRDefault="000E49F8" w:rsidP="001057F7">
            <w:pPr>
              <w:rPr>
                <w:rFonts w:ascii="宋体" w:hAnsi="宋体"/>
              </w:rPr>
            </w:pPr>
            <w:r>
              <w:rPr>
                <w:rFonts w:ascii="宋体" w:hAnsi="宋体" w:hint="eastAsia"/>
              </w:rPr>
              <w:t>□经营从业人员有效的健康证明（复印件）</w:t>
            </w:r>
          </w:p>
          <w:p w:rsidR="000E49F8" w:rsidRDefault="000E49F8" w:rsidP="001057F7">
            <w:pPr>
              <w:rPr>
                <w:rFonts w:ascii="宋体" w:hAnsi="宋体"/>
              </w:rPr>
            </w:pPr>
            <w:r>
              <w:rPr>
                <w:rFonts w:ascii="宋体" w:hAnsi="宋体" w:hint="eastAsia"/>
              </w:rPr>
              <w:t>□食品经营设施清单</w:t>
            </w:r>
          </w:p>
          <w:p w:rsidR="000E49F8" w:rsidRDefault="000E49F8" w:rsidP="001057F7">
            <w:pPr>
              <w:rPr>
                <w:rFonts w:ascii="宋体" w:hAnsi="宋体"/>
              </w:rPr>
            </w:pPr>
            <w:r>
              <w:rPr>
                <w:rFonts w:ascii="宋体" w:hAnsi="宋体" w:hint="eastAsia"/>
              </w:rPr>
              <w:t>□房屋租赁合同</w:t>
            </w:r>
          </w:p>
          <w:p w:rsidR="000E49F8" w:rsidRDefault="000E49F8" w:rsidP="001057F7">
            <w:pPr>
              <w:rPr>
                <w:rFonts w:ascii="宋体" w:hAnsi="宋体"/>
              </w:rPr>
            </w:pPr>
            <w:r>
              <w:rPr>
                <w:rFonts w:ascii="宋体" w:hAnsi="宋体" w:hint="eastAsia"/>
              </w:rPr>
              <w:t>□其他（</w:t>
            </w:r>
            <w:r>
              <w:rPr>
                <w:rFonts w:ascii="宋体" w:hAnsi="宋体"/>
              </w:rPr>
              <w:t xml:space="preserve">               </w:t>
            </w:r>
            <w:r>
              <w:rPr>
                <w:rFonts w:ascii="宋体" w:hAnsi="宋体" w:hint="eastAsia"/>
              </w:rPr>
              <w:t>）。</w:t>
            </w:r>
          </w:p>
        </w:tc>
        <w:tc>
          <w:tcPr>
            <w:tcW w:w="1339" w:type="dxa"/>
            <w:vAlign w:val="center"/>
          </w:tcPr>
          <w:p w:rsidR="000E49F8" w:rsidRDefault="000E49F8" w:rsidP="001057F7">
            <w:pPr>
              <w:spacing w:line="600" w:lineRule="exact"/>
              <w:jc w:val="center"/>
              <w:rPr>
                <w:rFonts w:ascii="宋体" w:hAnsi="宋体"/>
                <w:szCs w:val="21"/>
              </w:rPr>
            </w:pPr>
          </w:p>
        </w:tc>
      </w:tr>
    </w:tbl>
    <w:p w:rsidR="000E49F8" w:rsidRDefault="000E49F8" w:rsidP="000E49F8">
      <w:pPr>
        <w:widowControl/>
        <w:spacing w:line="600" w:lineRule="exact"/>
        <w:jc w:val="left"/>
        <w:rPr>
          <w:rFonts w:ascii="宋体" w:hAnsi="宋体"/>
          <w:sz w:val="32"/>
          <w:szCs w:val="32"/>
        </w:rPr>
      </w:pPr>
      <w:r>
        <w:rPr>
          <w:rFonts w:hint="eastAsia"/>
          <w:sz w:val="28"/>
          <w:szCs w:val="28"/>
        </w:rPr>
        <w:t>经营者（签名）：</w:t>
      </w:r>
      <w:r>
        <w:rPr>
          <w:rFonts w:hint="eastAsia"/>
          <w:sz w:val="28"/>
          <w:szCs w:val="28"/>
        </w:rPr>
        <w:t xml:space="preserve">                  </w:t>
      </w:r>
      <w:r>
        <w:rPr>
          <w:rFonts w:hint="eastAsia"/>
          <w:sz w:val="28"/>
          <w:szCs w:val="28"/>
        </w:rPr>
        <w:t>监管人员（签名）：</w:t>
      </w:r>
    </w:p>
    <w:p w:rsidR="000E49F8" w:rsidRDefault="000E49F8" w:rsidP="000E49F8">
      <w:pPr>
        <w:widowControl/>
        <w:spacing w:line="600" w:lineRule="exact"/>
        <w:ind w:firstLineChars="250" w:firstLine="800"/>
        <w:jc w:val="left"/>
        <w:rPr>
          <w:rFonts w:ascii="宋体" w:hAnsi="宋体"/>
          <w:sz w:val="32"/>
          <w:szCs w:val="32"/>
        </w:rPr>
      </w:pPr>
    </w:p>
    <w:p w:rsidR="000E49F8" w:rsidRDefault="000E49F8" w:rsidP="000E49F8">
      <w:pPr>
        <w:widowControl/>
        <w:spacing w:line="600" w:lineRule="exact"/>
        <w:ind w:firstLineChars="250" w:firstLine="800"/>
        <w:jc w:val="left"/>
        <w:rPr>
          <w:rFonts w:ascii="宋体" w:hAnsi="宋体"/>
          <w:sz w:val="32"/>
          <w:szCs w:val="32"/>
        </w:rPr>
      </w:pPr>
      <w:r>
        <w:rPr>
          <w:rFonts w:ascii="宋体" w:hAnsi="宋体" w:hint="eastAsia"/>
          <w:sz w:val="32"/>
          <w:szCs w:val="32"/>
        </w:rPr>
        <w:t xml:space="preserve">  年   月   日              年   月   日</w:t>
      </w:r>
    </w:p>
    <w:p w:rsidR="000E49F8" w:rsidRDefault="000E49F8" w:rsidP="000E49F8">
      <w:pPr>
        <w:spacing w:line="600" w:lineRule="exact"/>
        <w:ind w:right="560"/>
        <w:rPr>
          <w:sz w:val="28"/>
          <w:szCs w:val="28"/>
        </w:rPr>
      </w:pPr>
    </w:p>
    <w:p w:rsidR="000E49F8" w:rsidRDefault="000E49F8" w:rsidP="000E49F8">
      <w:pPr>
        <w:spacing w:line="600" w:lineRule="exact"/>
        <w:ind w:right="560"/>
        <w:rPr>
          <w:sz w:val="28"/>
          <w:szCs w:val="28"/>
        </w:rPr>
      </w:pPr>
      <w:r>
        <w:rPr>
          <w:sz w:val="28"/>
          <w:szCs w:val="28"/>
        </w:rPr>
        <w:t xml:space="preserve">                                   </w:t>
      </w:r>
    </w:p>
    <w:p w:rsidR="000E49F8" w:rsidRDefault="000E49F8" w:rsidP="000E49F8">
      <w:pPr>
        <w:spacing w:line="600" w:lineRule="exact"/>
        <w:ind w:right="560"/>
      </w:pPr>
      <w:r>
        <w:rPr>
          <w:rFonts w:hint="eastAsia"/>
          <w:sz w:val="28"/>
          <w:szCs w:val="28"/>
        </w:rPr>
        <w:t xml:space="preserve">                                   </w:t>
      </w:r>
      <w:r>
        <w:rPr>
          <w:sz w:val="28"/>
          <w:szCs w:val="28"/>
        </w:rPr>
        <w:t xml:space="preserve">  </w:t>
      </w:r>
      <w:r>
        <w:rPr>
          <w:rFonts w:hint="eastAsia"/>
          <w:sz w:val="28"/>
          <w:szCs w:val="28"/>
        </w:rPr>
        <w:t>审核单位：（公章）</w:t>
      </w:r>
    </w:p>
    <w:p w:rsidR="000E49F8" w:rsidRDefault="000E49F8" w:rsidP="000E49F8">
      <w:pPr>
        <w:widowControl/>
        <w:spacing w:line="600" w:lineRule="exact"/>
        <w:jc w:val="left"/>
        <w:rPr>
          <w:rFonts w:ascii="黑体" w:eastAsia="黑体" w:hAnsi="黑体"/>
          <w:sz w:val="32"/>
          <w:szCs w:val="32"/>
        </w:rPr>
      </w:pPr>
      <w:r>
        <w:rPr>
          <w:rFonts w:ascii="黑体" w:eastAsia="黑体" w:hAnsi="黑体" w:hint="eastAsia"/>
          <w:sz w:val="32"/>
          <w:szCs w:val="32"/>
        </w:rPr>
        <w:lastRenderedPageBreak/>
        <w:t>附件3</w:t>
      </w:r>
    </w:p>
    <w:p w:rsidR="000E49F8" w:rsidRDefault="000E49F8" w:rsidP="000E49F8">
      <w:pPr>
        <w:spacing w:line="600" w:lineRule="exact"/>
        <w:jc w:val="center"/>
        <w:rPr>
          <w:sz w:val="44"/>
          <w:szCs w:val="44"/>
        </w:rPr>
      </w:pPr>
      <w:r>
        <w:rPr>
          <w:rFonts w:hint="eastAsia"/>
          <w:sz w:val="44"/>
          <w:szCs w:val="44"/>
        </w:rPr>
        <w:t xml:space="preserve"> </w:t>
      </w:r>
      <w:r>
        <w:rPr>
          <w:rFonts w:hint="eastAsia"/>
          <w:sz w:val="44"/>
          <w:szCs w:val="44"/>
        </w:rPr>
        <w:t>呼和浩特市临时经营工地食堂备案证</w:t>
      </w:r>
    </w:p>
    <w:p w:rsidR="000E49F8" w:rsidRDefault="000E49F8" w:rsidP="000E49F8">
      <w:pPr>
        <w:spacing w:line="640" w:lineRule="exact"/>
        <w:rPr>
          <w:rFonts w:ascii="仿宋" w:eastAsia="仿宋" w:hAnsi="仿宋" w:cs="仿宋"/>
          <w:sz w:val="32"/>
          <w:szCs w:val="32"/>
        </w:rPr>
      </w:pPr>
      <w:r>
        <w:rPr>
          <w:rFonts w:hint="eastAsia"/>
          <w:sz w:val="28"/>
          <w:szCs w:val="28"/>
        </w:rPr>
        <w:t xml:space="preserve">     </w:t>
      </w:r>
      <w:r>
        <w:rPr>
          <w:rFonts w:ascii="仿宋" w:eastAsia="仿宋" w:hAnsi="仿宋" w:cs="仿宋" w:hint="eastAsia"/>
          <w:sz w:val="32"/>
          <w:szCs w:val="32"/>
        </w:rPr>
        <w:t>备案号：LSGD</w:t>
      </w:r>
      <w:r>
        <w:rPr>
          <w:rFonts w:ascii="仿宋" w:eastAsia="仿宋" w:hAnsi="仿宋" w:cs="仿宋" w:hint="eastAsia"/>
          <w:sz w:val="32"/>
          <w:szCs w:val="32"/>
          <w:u w:val="single"/>
        </w:rPr>
        <w:t xml:space="preserve">                           </w:t>
      </w:r>
    </w:p>
    <w:p w:rsidR="000E49F8" w:rsidRDefault="000E49F8" w:rsidP="000E49F8">
      <w:pPr>
        <w:spacing w:line="600" w:lineRule="exact"/>
        <w:ind w:firstLineChars="248" w:firstLine="794"/>
        <w:rPr>
          <w:rFonts w:ascii="仿宋" w:eastAsia="仿宋" w:hAnsi="仿宋" w:cs="仿宋"/>
          <w:sz w:val="32"/>
          <w:szCs w:val="32"/>
        </w:rPr>
      </w:pPr>
      <w:r>
        <w:rPr>
          <w:rFonts w:ascii="仿宋" w:eastAsia="仿宋" w:hAnsi="仿宋" w:cs="仿宋" w:hint="eastAsia"/>
          <w:sz w:val="32"/>
          <w:szCs w:val="32"/>
        </w:rPr>
        <w:t>经营者（负责人）姓名：</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0E49F8" w:rsidRDefault="000E49F8" w:rsidP="000E49F8">
      <w:pPr>
        <w:spacing w:line="600" w:lineRule="exact"/>
        <w:ind w:firstLineChars="248" w:firstLine="794"/>
        <w:rPr>
          <w:rFonts w:ascii="仿宋" w:eastAsia="仿宋" w:hAnsi="仿宋" w:cs="仿宋"/>
          <w:sz w:val="32"/>
          <w:szCs w:val="32"/>
        </w:rPr>
      </w:pPr>
      <w:r>
        <w:rPr>
          <w:rFonts w:ascii="仿宋" w:eastAsia="仿宋" w:hAnsi="仿宋" w:cs="仿宋" w:hint="eastAsia"/>
          <w:sz w:val="32"/>
          <w:szCs w:val="32"/>
        </w:rPr>
        <w:t>经营地址：</w:t>
      </w:r>
      <w:r>
        <w:rPr>
          <w:rFonts w:ascii="仿宋" w:eastAsia="仿宋" w:hAnsi="仿宋" w:cs="仿宋" w:hint="eastAsia"/>
          <w:sz w:val="32"/>
          <w:szCs w:val="32"/>
          <w:u w:val="single"/>
        </w:rPr>
        <w:t xml:space="preserve">                                       </w:t>
      </w:r>
    </w:p>
    <w:p w:rsidR="000E49F8" w:rsidRDefault="000E49F8" w:rsidP="000E49F8">
      <w:pPr>
        <w:spacing w:line="600" w:lineRule="exact"/>
        <w:ind w:firstLineChars="248" w:firstLine="794"/>
        <w:rPr>
          <w:rFonts w:ascii="仿宋" w:eastAsia="仿宋" w:hAnsi="仿宋" w:cs="仿宋"/>
          <w:sz w:val="32"/>
          <w:szCs w:val="32"/>
          <w:u w:val="single"/>
        </w:rPr>
      </w:pPr>
      <w:r>
        <w:rPr>
          <w:rFonts w:ascii="仿宋" w:eastAsia="仿宋" w:hAnsi="仿宋" w:cs="仿宋" w:hint="eastAsia"/>
          <w:sz w:val="32"/>
          <w:szCs w:val="32"/>
        </w:rPr>
        <w:t>联系电话：</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0E49F8" w:rsidRDefault="000E49F8" w:rsidP="000E49F8">
      <w:pPr>
        <w:spacing w:line="60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 xml:space="preserve"> 从业人员数量：</w:t>
      </w:r>
      <w:r>
        <w:rPr>
          <w:rFonts w:ascii="仿宋" w:eastAsia="仿宋" w:hAnsi="仿宋" w:cs="仿宋" w:hint="eastAsia"/>
          <w:sz w:val="32"/>
          <w:szCs w:val="32"/>
          <w:u w:val="single"/>
        </w:rPr>
        <w:t xml:space="preserve">                                       </w:t>
      </w:r>
    </w:p>
    <w:p w:rsidR="000E49F8" w:rsidRDefault="000E49F8" w:rsidP="000E49F8">
      <w:pPr>
        <w:spacing w:line="60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 xml:space="preserve"> 备案日期：</w:t>
      </w:r>
      <w:r>
        <w:rPr>
          <w:rFonts w:ascii="仿宋" w:eastAsia="仿宋" w:hAnsi="仿宋" w:cs="仿宋" w:hint="eastAsia"/>
          <w:sz w:val="32"/>
          <w:szCs w:val="32"/>
          <w:u w:val="single"/>
        </w:rPr>
        <w:t xml:space="preserve">              </w:t>
      </w:r>
      <w:r>
        <w:rPr>
          <w:rFonts w:ascii="仿宋" w:eastAsia="仿宋" w:hAnsi="仿宋" w:cs="仿宋" w:hint="eastAsia"/>
          <w:sz w:val="32"/>
          <w:szCs w:val="32"/>
        </w:rPr>
        <w:t>有效期限：</w:t>
      </w:r>
      <w:r>
        <w:rPr>
          <w:rFonts w:ascii="仿宋" w:eastAsia="仿宋" w:hAnsi="仿宋" w:cs="仿宋" w:hint="eastAsia"/>
          <w:sz w:val="32"/>
          <w:szCs w:val="32"/>
          <w:u w:val="single"/>
        </w:rPr>
        <w:t xml:space="preserve">                   </w:t>
      </w:r>
    </w:p>
    <w:p w:rsidR="000E49F8" w:rsidRDefault="000E49F8" w:rsidP="000E49F8">
      <w:pPr>
        <w:spacing w:line="640" w:lineRule="exact"/>
        <w:ind w:firstLine="556"/>
        <w:rPr>
          <w:rFonts w:ascii="仿宋" w:eastAsia="仿宋" w:hAnsi="仿宋" w:cs="仿宋"/>
          <w:sz w:val="32"/>
          <w:szCs w:val="32"/>
        </w:rPr>
      </w:pPr>
      <w:r>
        <w:rPr>
          <w:rFonts w:ascii="仿宋" w:eastAsia="仿宋" w:hAnsi="仿宋" w:cs="仿宋" w:hint="eastAsia"/>
          <w:sz w:val="32"/>
          <w:szCs w:val="32"/>
        </w:rPr>
        <w:t xml:space="preserve"> 监管机构（加盖红章）：      </w:t>
      </w:r>
    </w:p>
    <w:p w:rsidR="000E49F8" w:rsidRDefault="000E49F8" w:rsidP="000E49F8">
      <w:pPr>
        <w:spacing w:line="640" w:lineRule="exact"/>
        <w:ind w:firstLine="556"/>
        <w:rPr>
          <w:rFonts w:ascii="仿宋" w:eastAsia="仿宋" w:hAnsi="仿宋" w:cs="仿宋"/>
          <w:sz w:val="32"/>
          <w:szCs w:val="32"/>
        </w:rPr>
      </w:pPr>
      <w:r>
        <w:rPr>
          <w:rFonts w:ascii="仿宋" w:eastAsia="仿宋" w:hAnsi="仿宋" w:cs="仿宋" w:hint="eastAsia"/>
          <w:sz w:val="32"/>
          <w:szCs w:val="32"/>
        </w:rPr>
        <w:t xml:space="preserve"> 监管责任人：     </w:t>
      </w:r>
    </w:p>
    <w:p w:rsidR="000E49F8" w:rsidRDefault="000E49F8" w:rsidP="000E49F8">
      <w:pPr>
        <w:spacing w:line="640" w:lineRule="exact"/>
        <w:ind w:firstLine="556"/>
        <w:rPr>
          <w:rFonts w:ascii="仿宋" w:eastAsia="仿宋" w:hAnsi="仿宋" w:cs="仿宋"/>
          <w:sz w:val="32"/>
          <w:szCs w:val="32"/>
          <w:u w:val="single"/>
        </w:rPr>
      </w:pPr>
      <w:r>
        <w:rPr>
          <w:rFonts w:ascii="仿宋" w:eastAsia="仿宋" w:hAnsi="仿宋" w:cs="仿宋" w:hint="eastAsia"/>
          <w:sz w:val="32"/>
          <w:szCs w:val="32"/>
        </w:rPr>
        <w:t xml:space="preserve"> 举报电话：12315</w:t>
      </w:r>
    </w:p>
    <w:p w:rsidR="000E49F8" w:rsidRDefault="000E49F8" w:rsidP="000E49F8">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本人郑重承诺</w:t>
      </w:r>
    </w:p>
    <w:p w:rsidR="000E49F8" w:rsidRDefault="000E49F8" w:rsidP="000E49F8">
      <w:pPr>
        <w:pStyle w:val="1"/>
        <w:numPr>
          <w:ilvl w:val="0"/>
          <w:numId w:val="1"/>
        </w:numPr>
        <w:spacing w:line="600" w:lineRule="exact"/>
        <w:ind w:firstLineChars="0"/>
        <w:rPr>
          <w:rFonts w:ascii="仿宋" w:eastAsia="仿宋" w:hAnsi="仿宋" w:cs="仿宋"/>
          <w:sz w:val="32"/>
          <w:szCs w:val="32"/>
        </w:rPr>
      </w:pPr>
      <w:r>
        <w:rPr>
          <w:rFonts w:ascii="仿宋" w:eastAsia="仿宋" w:hAnsi="仿宋" w:cs="仿宋" w:hint="eastAsia"/>
          <w:sz w:val="32"/>
          <w:szCs w:val="32"/>
        </w:rPr>
        <w:t>尚德守法，诚信经营，为消费者提供放心食品。</w:t>
      </w:r>
    </w:p>
    <w:p w:rsidR="000E49F8" w:rsidRDefault="000E49F8" w:rsidP="000E49F8">
      <w:pPr>
        <w:pStyle w:val="1"/>
        <w:numPr>
          <w:ilvl w:val="0"/>
          <w:numId w:val="1"/>
        </w:numPr>
        <w:spacing w:line="600" w:lineRule="exact"/>
        <w:ind w:firstLineChars="0"/>
        <w:rPr>
          <w:rFonts w:ascii="仿宋" w:eastAsia="仿宋" w:hAnsi="仿宋" w:cs="仿宋"/>
          <w:sz w:val="32"/>
          <w:szCs w:val="32"/>
        </w:rPr>
      </w:pPr>
      <w:r>
        <w:rPr>
          <w:rFonts w:ascii="仿宋" w:eastAsia="仿宋" w:hAnsi="仿宋" w:cs="仿宋" w:hint="eastAsia"/>
          <w:sz w:val="32"/>
          <w:szCs w:val="32"/>
        </w:rPr>
        <w:t>从业人员持有效健康证明上岗，保持环境、用具和个人卫生整洁。</w:t>
      </w:r>
    </w:p>
    <w:p w:rsidR="000E49F8" w:rsidRDefault="000E49F8" w:rsidP="000E49F8">
      <w:pPr>
        <w:pStyle w:val="1"/>
        <w:numPr>
          <w:ilvl w:val="0"/>
          <w:numId w:val="1"/>
        </w:numPr>
        <w:spacing w:line="600" w:lineRule="exact"/>
        <w:ind w:firstLineChars="0"/>
        <w:rPr>
          <w:rFonts w:ascii="仿宋" w:eastAsia="仿宋" w:hAnsi="仿宋" w:cs="仿宋"/>
          <w:sz w:val="32"/>
          <w:szCs w:val="32"/>
        </w:rPr>
      </w:pPr>
      <w:r>
        <w:rPr>
          <w:rFonts w:ascii="仿宋" w:eastAsia="仿宋" w:hAnsi="仿宋" w:cs="仿宋" w:hint="eastAsia"/>
          <w:sz w:val="32"/>
          <w:szCs w:val="32"/>
        </w:rPr>
        <w:t>不采购和使用过期变质、有毒有害、来源不合法的原料和食品。</w:t>
      </w:r>
    </w:p>
    <w:p w:rsidR="000E49F8" w:rsidRDefault="000E49F8" w:rsidP="000E49F8">
      <w:pPr>
        <w:pStyle w:val="1"/>
        <w:numPr>
          <w:ilvl w:val="0"/>
          <w:numId w:val="1"/>
        </w:numPr>
        <w:spacing w:line="600" w:lineRule="exact"/>
        <w:ind w:firstLineChars="0"/>
        <w:rPr>
          <w:rFonts w:ascii="仿宋" w:eastAsia="仿宋" w:hAnsi="仿宋" w:cs="仿宋"/>
          <w:sz w:val="32"/>
          <w:szCs w:val="32"/>
        </w:rPr>
      </w:pPr>
      <w:r>
        <w:rPr>
          <w:rFonts w:ascii="仿宋" w:eastAsia="仿宋" w:hAnsi="仿宋" w:cs="仿宋" w:hint="eastAsia"/>
          <w:sz w:val="32"/>
          <w:szCs w:val="32"/>
        </w:rPr>
        <w:t>不添加非食用物质，不超范围、超限量使用食品添加剂。</w:t>
      </w:r>
    </w:p>
    <w:p w:rsidR="000E49F8" w:rsidRDefault="000E49F8" w:rsidP="000E49F8">
      <w:pPr>
        <w:pStyle w:val="1"/>
        <w:numPr>
          <w:ilvl w:val="0"/>
          <w:numId w:val="1"/>
        </w:numPr>
        <w:spacing w:line="600" w:lineRule="exact"/>
        <w:ind w:firstLineChars="0"/>
        <w:rPr>
          <w:rFonts w:ascii="仿宋" w:eastAsia="仿宋" w:hAnsi="仿宋" w:cs="仿宋"/>
          <w:sz w:val="32"/>
          <w:szCs w:val="32"/>
        </w:rPr>
      </w:pP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掺杂使假，不以次充好，不生产经营假冒伪劣食品。</w:t>
      </w:r>
    </w:p>
    <w:p w:rsidR="000E49F8" w:rsidRDefault="000E49F8" w:rsidP="000E49F8">
      <w:pPr>
        <w:pStyle w:val="1"/>
        <w:numPr>
          <w:ilvl w:val="0"/>
          <w:numId w:val="1"/>
        </w:numPr>
        <w:spacing w:line="600" w:lineRule="exact"/>
        <w:ind w:firstLineChars="0"/>
        <w:rPr>
          <w:rFonts w:ascii="仿宋" w:eastAsia="仿宋" w:hAnsi="仿宋" w:cs="仿宋"/>
          <w:sz w:val="32"/>
          <w:szCs w:val="32"/>
        </w:rPr>
      </w:pPr>
      <w:r>
        <w:rPr>
          <w:rFonts w:ascii="仿宋" w:eastAsia="仿宋" w:hAnsi="仿宋" w:cs="仿宋" w:hint="eastAsia"/>
          <w:sz w:val="32"/>
          <w:szCs w:val="32"/>
        </w:rPr>
        <w:t>服从管理，自觉接受社会监督。</w:t>
      </w:r>
    </w:p>
    <w:p w:rsidR="000E49F8" w:rsidRDefault="000E49F8" w:rsidP="000E49F8">
      <w:pPr>
        <w:spacing w:line="600" w:lineRule="exact"/>
        <w:rPr>
          <w:rFonts w:ascii="仿宋" w:eastAsia="仿宋" w:hAnsi="仿宋" w:cs="仿宋"/>
          <w:sz w:val="32"/>
          <w:szCs w:val="32"/>
        </w:rPr>
      </w:pPr>
      <w:r>
        <w:rPr>
          <w:rFonts w:ascii="仿宋" w:eastAsia="仿宋" w:hAnsi="仿宋" w:cs="仿宋" w:hint="eastAsia"/>
          <w:sz w:val="32"/>
          <w:szCs w:val="32"/>
        </w:rPr>
        <w:t xml:space="preserve">                               </w:t>
      </w:r>
    </w:p>
    <w:p w:rsidR="000E49F8" w:rsidRDefault="000E49F8" w:rsidP="000E49F8">
      <w:pPr>
        <w:spacing w:line="600" w:lineRule="exact"/>
        <w:rPr>
          <w:rFonts w:ascii="仿宋" w:eastAsia="仿宋" w:hAnsi="仿宋" w:cs="仿宋"/>
          <w:sz w:val="32"/>
          <w:szCs w:val="32"/>
        </w:rPr>
      </w:pPr>
      <w:r>
        <w:rPr>
          <w:rFonts w:ascii="仿宋" w:eastAsia="仿宋" w:hAnsi="仿宋" w:cs="仿宋" w:hint="eastAsia"/>
          <w:sz w:val="32"/>
          <w:szCs w:val="32"/>
        </w:rPr>
        <w:t xml:space="preserve">                          承诺人：</w:t>
      </w:r>
    </w:p>
    <w:p w:rsidR="00547DFF" w:rsidRDefault="00547DFF"/>
    <w:sectPr w:rsidR="00547DFF">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53" w:rsidRDefault="004B2B53">
      <w:r>
        <w:separator/>
      </w:r>
    </w:p>
  </w:endnote>
  <w:endnote w:type="continuationSeparator" w:id="0">
    <w:p w:rsidR="004B2B53" w:rsidRDefault="004B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EB" w:rsidRDefault="000E49F8">
    <w:pPr>
      <w:pStyle w:val="a3"/>
      <w:ind w:firstLineChars="4900" w:firstLine="8820"/>
    </w:pPr>
    <w:r>
      <w:rPr>
        <w:rFonts w:hint="eastAsia"/>
      </w:rPr>
      <w:t xml:space="preserve"> </w:t>
    </w: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Pr>
        <w:rFonts w:ascii="宋体" w:hAnsi="宋体"/>
        <w:sz w:val="21"/>
        <w:lang w:val="zh-CN"/>
      </w:rPr>
      <w:t>-</w:t>
    </w:r>
    <w:r>
      <w:rPr>
        <w:rFonts w:ascii="宋体" w:hAnsi="宋体"/>
        <w:sz w:val="21"/>
      </w:rPr>
      <w:t xml:space="preserve"> 2 -</w:t>
    </w:r>
    <w:r>
      <w:rPr>
        <w:rFonts w:ascii="宋体" w:hAnsi="宋体"/>
        <w:sz w:val="21"/>
      </w:rPr>
      <w:fldChar w:fldCharType="end"/>
    </w:r>
  </w:p>
  <w:p w:rsidR="00AB5CEB" w:rsidRDefault="004B2B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EB" w:rsidRDefault="000E49F8">
    <w:pPr>
      <w:pStyle w:val="a3"/>
      <w:jc w:val="right"/>
    </w:pP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sidR="002926DE" w:rsidRPr="002926DE">
      <w:rPr>
        <w:rFonts w:ascii="宋体" w:hAnsi="宋体"/>
        <w:noProof/>
        <w:sz w:val="21"/>
        <w:lang w:val="zh-CN"/>
      </w:rPr>
      <w:t>-</w:t>
    </w:r>
    <w:r w:rsidR="002926DE">
      <w:rPr>
        <w:rFonts w:ascii="宋体" w:hAnsi="宋体"/>
        <w:noProof/>
        <w:sz w:val="21"/>
      </w:rPr>
      <w:t xml:space="preserve"> 5 -</w:t>
    </w:r>
    <w:r>
      <w:rPr>
        <w:rFonts w:ascii="宋体" w:hAnsi="宋体"/>
        <w:sz w:val="21"/>
      </w:rPr>
      <w:fldChar w:fldCharType="end"/>
    </w:r>
  </w:p>
  <w:p w:rsidR="00AB5CEB" w:rsidRDefault="004B2B5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EB" w:rsidRDefault="000E49F8">
    <w:pPr>
      <w:pStyle w:val="a3"/>
      <w:jc w:val="right"/>
    </w:pP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sidR="006C7773" w:rsidRPr="006C7773">
      <w:rPr>
        <w:rFonts w:ascii="宋体" w:hAnsi="宋体"/>
        <w:noProof/>
        <w:sz w:val="21"/>
        <w:lang w:val="zh-CN"/>
      </w:rPr>
      <w:t>8</w:t>
    </w:r>
    <w:r>
      <w:rPr>
        <w:rFonts w:ascii="宋体" w:hAnsi="宋体"/>
        <w:sz w:val="21"/>
      </w:rPr>
      <w:fldChar w:fldCharType="end"/>
    </w:r>
  </w:p>
  <w:p w:rsidR="00AB5CEB" w:rsidRDefault="004B2B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53" w:rsidRDefault="004B2B53">
      <w:r>
        <w:separator/>
      </w:r>
    </w:p>
  </w:footnote>
  <w:footnote w:type="continuationSeparator" w:id="0">
    <w:p w:rsidR="004B2B53" w:rsidRDefault="004B2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EB" w:rsidRDefault="004B2B53">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EB" w:rsidRDefault="004B2B53">
    <w:pPr>
      <w:pStyle w:val="a4"/>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EB" w:rsidRDefault="004B2B53">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2563"/>
    <w:multiLevelType w:val="multilevel"/>
    <w:tmpl w:val="19662563"/>
    <w:lvl w:ilvl="0">
      <w:start w:val="1"/>
      <w:numFmt w:val="japaneseCounting"/>
      <w:lvlText w:val="%1、"/>
      <w:lvlJc w:val="left"/>
      <w:pPr>
        <w:ind w:left="720" w:hanging="7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F8"/>
    <w:rsid w:val="000E49F8"/>
    <w:rsid w:val="002926DE"/>
    <w:rsid w:val="004B2B53"/>
    <w:rsid w:val="00547DFF"/>
    <w:rsid w:val="006C7773"/>
    <w:rsid w:val="007E00B8"/>
    <w:rsid w:val="00A6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E49F8"/>
    <w:pPr>
      <w:tabs>
        <w:tab w:val="center" w:pos="4153"/>
        <w:tab w:val="right" w:pos="8306"/>
      </w:tabs>
      <w:snapToGrid w:val="0"/>
      <w:jc w:val="left"/>
    </w:pPr>
    <w:rPr>
      <w:sz w:val="18"/>
      <w:szCs w:val="18"/>
    </w:rPr>
  </w:style>
  <w:style w:type="character" w:customStyle="1" w:styleId="Char">
    <w:name w:val="页脚 Char"/>
    <w:basedOn w:val="a0"/>
    <w:link w:val="a3"/>
    <w:uiPriority w:val="99"/>
    <w:rsid w:val="000E49F8"/>
    <w:rPr>
      <w:rFonts w:ascii="Calibri" w:eastAsia="宋体" w:hAnsi="Calibri" w:cs="Times New Roman"/>
      <w:sz w:val="18"/>
      <w:szCs w:val="18"/>
    </w:rPr>
  </w:style>
  <w:style w:type="paragraph" w:styleId="a4">
    <w:name w:val="header"/>
    <w:basedOn w:val="a"/>
    <w:link w:val="Char0"/>
    <w:uiPriority w:val="99"/>
    <w:unhideWhenUsed/>
    <w:qFormat/>
    <w:rsid w:val="000E49F8"/>
    <w:pPr>
      <w:pBdr>
        <w:bottom w:val="single" w:sz="4" w:space="1" w:color="000000"/>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E49F8"/>
    <w:rPr>
      <w:rFonts w:ascii="Calibri" w:eastAsia="宋体" w:hAnsi="Calibri" w:cs="Times New Roman"/>
      <w:sz w:val="18"/>
      <w:szCs w:val="18"/>
    </w:rPr>
  </w:style>
  <w:style w:type="paragraph" w:styleId="a5">
    <w:name w:val="Normal (Web)"/>
    <w:basedOn w:val="a"/>
    <w:uiPriority w:val="99"/>
    <w:unhideWhenUsed/>
    <w:qFormat/>
    <w:rsid w:val="000E49F8"/>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0E49F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E49F8"/>
    <w:pPr>
      <w:tabs>
        <w:tab w:val="center" w:pos="4153"/>
        <w:tab w:val="right" w:pos="8306"/>
      </w:tabs>
      <w:snapToGrid w:val="0"/>
      <w:jc w:val="left"/>
    </w:pPr>
    <w:rPr>
      <w:sz w:val="18"/>
      <w:szCs w:val="18"/>
    </w:rPr>
  </w:style>
  <w:style w:type="character" w:customStyle="1" w:styleId="Char">
    <w:name w:val="页脚 Char"/>
    <w:basedOn w:val="a0"/>
    <w:link w:val="a3"/>
    <w:uiPriority w:val="99"/>
    <w:rsid w:val="000E49F8"/>
    <w:rPr>
      <w:rFonts w:ascii="Calibri" w:eastAsia="宋体" w:hAnsi="Calibri" w:cs="Times New Roman"/>
      <w:sz w:val="18"/>
      <w:szCs w:val="18"/>
    </w:rPr>
  </w:style>
  <w:style w:type="paragraph" w:styleId="a4">
    <w:name w:val="header"/>
    <w:basedOn w:val="a"/>
    <w:link w:val="Char0"/>
    <w:uiPriority w:val="99"/>
    <w:unhideWhenUsed/>
    <w:qFormat/>
    <w:rsid w:val="000E49F8"/>
    <w:pPr>
      <w:pBdr>
        <w:bottom w:val="single" w:sz="4" w:space="1" w:color="000000"/>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E49F8"/>
    <w:rPr>
      <w:rFonts w:ascii="Calibri" w:eastAsia="宋体" w:hAnsi="Calibri" w:cs="Times New Roman"/>
      <w:sz w:val="18"/>
      <w:szCs w:val="18"/>
    </w:rPr>
  </w:style>
  <w:style w:type="paragraph" w:styleId="a5">
    <w:name w:val="Normal (Web)"/>
    <w:basedOn w:val="a"/>
    <w:uiPriority w:val="99"/>
    <w:unhideWhenUsed/>
    <w:qFormat/>
    <w:rsid w:val="000E49F8"/>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0E49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张署光</dc:creator>
  <cp:lastModifiedBy>张署光</cp:lastModifiedBy>
  <cp:revision>3</cp:revision>
  <dcterms:created xsi:type="dcterms:W3CDTF">2019-12-18T06:54:00Z</dcterms:created>
  <dcterms:modified xsi:type="dcterms:W3CDTF">2020-03-02T06:28:00Z</dcterms:modified>
</cp:coreProperties>
</file>